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3110A" w14:textId="77777777" w:rsidR="00CE6467" w:rsidRDefault="00CE6467" w:rsidP="00091EE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B676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การพัฒนาทักษะอาชีพบนฐานของทรัพยากรชุมชน อำเภอบ่อเกลือ จังหวัดน่าน</w:t>
      </w:r>
    </w:p>
    <w:p w14:paraId="175198AF" w14:textId="77777777" w:rsidR="00CE6467" w:rsidRPr="00AA59BD" w:rsidRDefault="00CE6467" w:rsidP="00091E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  <w:cs/>
        </w:rPr>
        <w:t>โครงการพัฒนาทักษะอาชีพที่สอดคล้องกับบริบทชุมชนบนพื้นที่สูง อำเภอบ่อเกลือ จังหวัดน่าน มีวัตถุประสงค์เพื่อพัฒนาทักษะอาชีพภายใต้ทุนทางทรัพยากรที่มีอยู่ในชุมชนให้เกิดเป็นผลิตภัณฑ์ชุมชน มีกลุ่มเป้าหมายเป็นกลุ่มชาติพันธุ์ลัวะจาก 2 ชุมชน ประกอบด้วย ชุมชนบ้านก่อก๋วง หมู่ 11 ตำบลบ่อเกลือใต้ และชุมชนบ้านห้วยขวาก หมู่ 11 ตำบลบ่อเกลือเหนือ</w:t>
      </w:r>
    </w:p>
    <w:p w14:paraId="66065B36" w14:textId="77777777" w:rsidR="00CE6467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A59BD">
        <w:rPr>
          <w:rFonts w:ascii="TH SarabunPSK" w:hAnsi="TH SarabunPSK" w:cs="TH SarabunPSK"/>
          <w:b/>
          <w:bCs/>
          <w:sz w:val="32"/>
          <w:szCs w:val="32"/>
          <w:cs/>
        </w:rPr>
        <w:t>ชุมชนบ้านก่อก๋วง</w:t>
      </w:r>
      <w:r w:rsidRPr="00AA59BD">
        <w:rPr>
          <w:rFonts w:ascii="TH SarabunPSK" w:hAnsi="TH SarabunPSK" w:cs="TH SarabunPSK"/>
          <w:sz w:val="32"/>
          <w:szCs w:val="32"/>
        </w:rPr>
        <w:t xml:space="preserve"> </w:t>
      </w:r>
      <w:r w:rsidRPr="00AA59BD">
        <w:rPr>
          <w:rFonts w:ascii="TH SarabunPSK" w:hAnsi="TH SarabunPSK" w:cs="TH SarabunPSK"/>
          <w:sz w:val="32"/>
          <w:szCs w:val="32"/>
          <w:cs/>
        </w:rPr>
        <w:t>เป็นชุมชนชาวเขาเผ่าลัวะ มีรายได้จากการเก็บหาของป่า เช่น มะเขาควาย ท้อ หัวปลีป่า เห็ดป่า เป็นต้น และทำการเกษตร เช่น ปลูกสตรอว์เบอร์รี่ ปลูกผัก เป็นต้น โดยของป่าที่สร้างรายได้ให้กับชุมชนมากเป็นอันดับต้นๆ คือ มะเขาควาย ซึ่งเป็นพืชเฉพาะถิ่น พบในป่าดิบเขาที่มีความชื้นและมีความสูงจากระดับน้ำทะเล 1,000 เมตรขึ้นไป แต่ชุมชนยังเป็นเพียงผู้ขายวัตถุดิบ (มะเขาควายสด) ในราคา 20-30 บาท/กก. ให้กับผู้ประกอบการนำไปแปรรูปเป็นมะเขาควายดองหรือแช่อิ่มจำหน่ายในราคา 100-</w:t>
      </w:r>
      <w:r w:rsidRPr="00AA59BD">
        <w:rPr>
          <w:rFonts w:ascii="TH SarabunPSK" w:hAnsi="TH SarabunPSK" w:cs="TH SarabunPSK"/>
          <w:sz w:val="32"/>
          <w:szCs w:val="32"/>
        </w:rPr>
        <w:t>2</w:t>
      </w:r>
      <w:r w:rsidRPr="00AA59BD">
        <w:rPr>
          <w:rFonts w:ascii="TH SarabunPSK" w:hAnsi="TH SarabunPSK" w:cs="TH SarabunPSK"/>
          <w:sz w:val="32"/>
          <w:szCs w:val="32"/>
          <w:cs/>
        </w:rPr>
        <w:t>50 บาท/กก. ดังนั้น ชุมชนจึงมีแนวคิดอยากจะแปรรูปมะเขาควายเป็นผลิตภัณฑ์ชุมชนจำหน่ายให้แก่นักท่องเที่ยวสร้างอาชีพและรายได้ให้กับชุมชน</w:t>
      </w:r>
    </w:p>
    <w:p w14:paraId="3341BA0D" w14:textId="039E2BE3" w:rsidR="00CE6467" w:rsidRPr="00AA59BD" w:rsidRDefault="00CE6467" w:rsidP="00091E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  <w:cs/>
        </w:rPr>
        <w:t xml:space="preserve">แนวทางในการพัฒนาทักษะอาชีพให้กับชุมชนบ้านก่อก๋วง ภายใต้ทรัพยากรชุมชน คือ มะเขาควาย จะทำใน 3 ส่วน คือ </w:t>
      </w:r>
    </w:p>
    <w:p w14:paraId="7B8B5904" w14:textId="77777777" w:rsidR="00CE6467" w:rsidRPr="00AA59BD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  <w:cs/>
        </w:rPr>
        <w:t xml:space="preserve">ส่วนที่ 1 การจัดการการใช้ประโยชน์มะเขาควายจากป่า (หน่วยการผลิตต้นน้ำ) ให้มีการใช้ประโยชน์อย่างถูกวิธี รวมถึงมีการปลูกเพิ่มในธรรมชาติ </w:t>
      </w:r>
    </w:p>
    <w:p w14:paraId="2BE2D58E" w14:textId="77777777" w:rsidR="00CE6467" w:rsidRPr="00AA59BD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  <w:cs/>
        </w:rPr>
        <w:t xml:space="preserve">ส่วนที่ 2 การพัฒนาทักษะการแปรรูปมะเขาควายดอง/แช่อิ่ม (หน่วยการผลิตกลางน้ำ) ให้เกษตรกรมีความรู้ความเข้าใจในหลักการและวิธีการแปรรูป </w:t>
      </w:r>
    </w:p>
    <w:p w14:paraId="38278007" w14:textId="77777777" w:rsidR="00CE6467" w:rsidRPr="00AA59BD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  <w:cs/>
        </w:rPr>
        <w:t>ส่วนที่ 3 การพัฒนาทักษะการเป็นผู้ประกอบการ (หน่วยการผลิตปลายน้ำ) ให้เกษตรกรสามารถวางแผนการผลิต คิดต้นทุน กำหนดราคาและขายของเป็น</w:t>
      </w:r>
    </w:p>
    <w:p w14:paraId="5E676568" w14:textId="77777777" w:rsidR="00CE6467" w:rsidRPr="00AA59BD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  <w:cs/>
        </w:rPr>
        <w:t>ผลการดำเนินงานพัฒนาทักษะอาชีพชุมชนบ้านก่อก๋วง</w:t>
      </w:r>
      <w:r w:rsidRPr="00AA59B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AA59BD">
        <w:rPr>
          <w:rFonts w:ascii="TH SarabunPSK" w:hAnsi="TH SarabunPSK" w:cs="TH SarabunPSK"/>
          <w:sz w:val="32"/>
          <w:szCs w:val="32"/>
          <w:cs/>
        </w:rPr>
        <w:t>กลุ่มแปรรูปมะเขาควายบ้านก่อก๋วง</w:t>
      </w:r>
      <w:r w:rsidRPr="00AA59BD">
        <w:rPr>
          <w:rFonts w:ascii="TH SarabunPSK" w:hAnsi="TH SarabunPSK" w:cs="TH SarabunPSK" w:hint="cs"/>
          <w:sz w:val="32"/>
          <w:szCs w:val="32"/>
          <w:cs/>
        </w:rPr>
        <w:t>)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59BD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Pr="00AA59BD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14:paraId="3FAA30F4" w14:textId="51DC5D08" w:rsidR="00CE6467" w:rsidRPr="00AA59BD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</w:rPr>
        <w:t xml:space="preserve">1) </w:t>
      </w:r>
      <w:r w:rsidRPr="00AA59BD">
        <w:rPr>
          <w:rFonts w:ascii="TH SarabunPSK" w:hAnsi="TH SarabunPSK" w:cs="TH SarabunPSK"/>
          <w:sz w:val="32"/>
          <w:szCs w:val="32"/>
          <w:cs/>
        </w:rPr>
        <w:t>ฤดูกาลผลิตที่ผ่านมา</w:t>
      </w:r>
      <w:r w:rsidR="00091EE4">
        <w:rPr>
          <w:rFonts w:ascii="TH SarabunPSK" w:hAnsi="TH SarabunPSK" w:cs="TH SarabunPSK"/>
          <w:sz w:val="32"/>
          <w:szCs w:val="32"/>
        </w:rPr>
        <w:t xml:space="preserve"> (</w:t>
      </w:r>
      <w:r w:rsidR="00091EE4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="00091EE4">
        <w:rPr>
          <w:rFonts w:ascii="TH SarabunPSK" w:hAnsi="TH SarabunPSK" w:cs="TH SarabunPSK"/>
          <w:sz w:val="32"/>
          <w:szCs w:val="32"/>
        </w:rPr>
        <w:t xml:space="preserve">2567/2568) 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กลุ่มแปรรูปมะเขาควายรับซื้อมะเขาควายสดจากชาวบ้าน </w:t>
      </w:r>
      <w:r w:rsidRPr="00AA59BD">
        <w:rPr>
          <w:rFonts w:ascii="TH SarabunPSK" w:hAnsi="TH SarabunPSK" w:cs="TH SarabunPSK"/>
          <w:sz w:val="32"/>
          <w:szCs w:val="32"/>
        </w:rPr>
        <w:t>1000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กก. สร้างรายได้ให้คนในชุมชน </w:t>
      </w:r>
      <w:r w:rsidRPr="00AA59BD">
        <w:rPr>
          <w:rFonts w:ascii="TH SarabunPSK" w:hAnsi="TH SarabunPSK" w:cs="TH SarabunPSK"/>
          <w:sz w:val="32"/>
          <w:szCs w:val="32"/>
        </w:rPr>
        <w:t>35,000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บาท นำมะเขาควายมาแปรรูปเป็นมะเขาควายดอง แช่อิ่มและอบแห้ง จำหน่ายทั้งปลีกและส่ง สร้างรายได้ประมาณ </w:t>
      </w:r>
      <w:r w:rsidRPr="00AA59BD">
        <w:rPr>
          <w:rFonts w:ascii="TH SarabunPSK" w:hAnsi="TH SarabunPSK" w:cs="TH SarabunPSK"/>
          <w:sz w:val="32"/>
          <w:szCs w:val="32"/>
        </w:rPr>
        <w:t>150,000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บาท เป็นค่าแรงสมาชิกกลุ่ม </w:t>
      </w:r>
      <w:r w:rsidRPr="00AA59BD">
        <w:rPr>
          <w:rFonts w:ascii="TH SarabunPSK" w:hAnsi="TH SarabunPSK" w:cs="TH SarabunPSK"/>
          <w:sz w:val="32"/>
          <w:szCs w:val="32"/>
        </w:rPr>
        <w:t>60,000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บาท (</w:t>
      </w:r>
      <w:r w:rsidRPr="00AA59BD">
        <w:rPr>
          <w:rFonts w:ascii="TH SarabunPSK" w:hAnsi="TH SarabunPSK" w:cs="TH SarabunPSK"/>
          <w:sz w:val="32"/>
          <w:szCs w:val="32"/>
        </w:rPr>
        <w:t>3,000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บาท/คน) ค่าวัสดุอุปกรณ์ </w:t>
      </w:r>
      <w:r w:rsidRPr="00AA59BD">
        <w:rPr>
          <w:rFonts w:ascii="TH SarabunPSK" w:hAnsi="TH SarabunPSK" w:cs="TH SarabunPSK"/>
          <w:sz w:val="32"/>
          <w:szCs w:val="32"/>
        </w:rPr>
        <w:t>10,000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บาท เหลือเป็นเงินทุนสำหรับฤดูกาลต่อไป </w:t>
      </w:r>
      <w:r w:rsidRPr="00AA59BD">
        <w:rPr>
          <w:rFonts w:ascii="TH SarabunPSK" w:hAnsi="TH SarabunPSK" w:cs="TH SarabunPSK"/>
          <w:sz w:val="32"/>
          <w:szCs w:val="32"/>
        </w:rPr>
        <w:t>45,000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7F24E93D" w14:textId="77777777" w:rsidR="00CE6467" w:rsidRPr="00AA59BD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</w:rPr>
        <w:t xml:space="preserve">2) 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กลุ่มแปรรูปเก็บข้อมูลการเก็บมะเขาควายของชุมชนบ้านก่อก๋วงปี </w:t>
      </w:r>
      <w:r w:rsidRPr="00AA59BD">
        <w:rPr>
          <w:rFonts w:ascii="TH SarabunPSK" w:hAnsi="TH SarabunPSK" w:cs="TH SarabunPSK"/>
          <w:sz w:val="32"/>
          <w:szCs w:val="32"/>
        </w:rPr>
        <w:t>2567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พบว่า มีการเก็บมะเขาควายมาจำหน่าย </w:t>
      </w:r>
      <w:r w:rsidRPr="00AA59BD">
        <w:rPr>
          <w:rFonts w:ascii="TH SarabunPSK" w:hAnsi="TH SarabunPSK" w:cs="TH SarabunPSK"/>
          <w:sz w:val="32"/>
          <w:szCs w:val="32"/>
        </w:rPr>
        <w:t>39,500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กก. (มูลค่า </w:t>
      </w:r>
      <w:r w:rsidRPr="00AA59BD">
        <w:rPr>
          <w:rFonts w:ascii="TH SarabunPSK" w:hAnsi="TH SarabunPSK" w:cs="TH SarabunPSK"/>
          <w:sz w:val="32"/>
          <w:szCs w:val="32"/>
        </w:rPr>
        <w:t>987,500-1,382,500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บาท) ขายผลสด </w:t>
      </w:r>
      <w:r w:rsidRPr="00AA59BD">
        <w:rPr>
          <w:rFonts w:ascii="TH SarabunPSK" w:hAnsi="TH SarabunPSK" w:cs="TH SarabunPSK"/>
          <w:sz w:val="32"/>
          <w:szCs w:val="32"/>
        </w:rPr>
        <w:t>86%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และแปรรูป </w:t>
      </w:r>
      <w:r w:rsidRPr="00AA59BD">
        <w:rPr>
          <w:rFonts w:ascii="TH SarabunPSK" w:hAnsi="TH SarabunPSK" w:cs="TH SarabunPSK"/>
          <w:sz w:val="32"/>
          <w:szCs w:val="32"/>
        </w:rPr>
        <w:t>14%</w:t>
      </w:r>
    </w:p>
    <w:p w14:paraId="4614B8E1" w14:textId="080B2C61" w:rsidR="00CE6467" w:rsidRPr="00AA59BD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</w:rPr>
        <w:t xml:space="preserve">3) 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วางแผนการผลิตและรับซื้อมะเขาควายจากชาวบ้านจำนวน </w:t>
      </w:r>
      <w:r w:rsidRPr="00AA59BD">
        <w:rPr>
          <w:rFonts w:ascii="TH SarabunPSK" w:hAnsi="TH SarabunPSK" w:cs="TH SarabunPSK"/>
          <w:sz w:val="32"/>
          <w:szCs w:val="32"/>
        </w:rPr>
        <w:t>1,000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กก. (</w:t>
      </w:r>
      <w:r w:rsidRPr="00AA59BD">
        <w:rPr>
          <w:rFonts w:ascii="TH SarabunPSK" w:hAnsi="TH SarabunPSK" w:cs="TH SarabunPSK"/>
          <w:sz w:val="32"/>
          <w:szCs w:val="32"/>
        </w:rPr>
        <w:t>2.5%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ของผลผลิตทั้งชุมชน) </w:t>
      </w:r>
      <w:r w:rsidR="00091EE4">
        <w:rPr>
          <w:rFonts w:ascii="TH SarabunPSK" w:hAnsi="TH SarabunPSK" w:cs="TH SarabunPSK" w:hint="cs"/>
          <w:sz w:val="32"/>
          <w:szCs w:val="32"/>
          <w:cs/>
        </w:rPr>
        <w:t>สร้างรายได้ให้คนในชุมชน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59BD">
        <w:rPr>
          <w:rFonts w:ascii="TH SarabunPSK" w:hAnsi="TH SarabunPSK" w:cs="TH SarabunPSK"/>
          <w:sz w:val="32"/>
          <w:szCs w:val="32"/>
        </w:rPr>
        <w:t>35,000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บาท นำไปแปรรูปเป็นมะเขาควายดอง แช่อิ่มและอบแห้ง จำหน่ายทั้งปลีกและส่ง</w:t>
      </w:r>
    </w:p>
    <w:p w14:paraId="240562FC" w14:textId="77777777" w:rsidR="00CE6467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</w:rPr>
        <w:t xml:space="preserve">4) </w:t>
      </w:r>
      <w:r w:rsidRPr="00AA59BD">
        <w:rPr>
          <w:rFonts w:ascii="TH SarabunPSK" w:hAnsi="TH SarabunPSK" w:cs="TH SarabunPSK"/>
          <w:sz w:val="32"/>
          <w:szCs w:val="32"/>
          <w:cs/>
        </w:rPr>
        <w:t>การเปลี่ยนบรรจุภัณฑ์สินค้าจากแบบกระปุกใสเป็นถุงฟอยด์ทึบแสงเพื่อแก้ปัญหาการเปลี่ยนสีของตัวผลิตภัณฑ์ที่เกิดจากแสง</w:t>
      </w:r>
    </w:p>
    <w:p w14:paraId="692F3EF7" w14:textId="77777777" w:rsidR="00CE6467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D547D2" w14:textId="548267A4" w:rsidR="00CE6467" w:rsidRDefault="00CE6467" w:rsidP="00091EE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CE6467">
        <w:rPr>
          <w:rFonts w:ascii="TH SarabunPSK" w:hAnsi="TH SarabunPSK" w:cs="TH SarabunPSK"/>
          <w:sz w:val="32"/>
          <w:szCs w:val="32"/>
        </w:rPr>
        <w:lastRenderedPageBreak/>
        <w:drawing>
          <wp:inline distT="0" distB="0" distL="0" distR="0" wp14:anchorId="2786DC59" wp14:editId="36EF3450">
            <wp:extent cx="1680000" cy="1260000"/>
            <wp:effectExtent l="0" t="0" r="0" b="0"/>
            <wp:docPr id="4357445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467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214C3BF0" wp14:editId="73484796">
            <wp:extent cx="1260000" cy="945000"/>
            <wp:effectExtent l="5080" t="0" r="2540" b="2540"/>
            <wp:docPr id="3217124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0000" cy="9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EE4" w:rsidRPr="00091EE4">
        <w:rPr>
          <w:rFonts w:eastAsia="Times New Roman" w:cs="Times New Roman"/>
          <w:kern w:val="0"/>
          <w:szCs w:val="24"/>
          <w14:ligatures w14:val="none"/>
        </w:rPr>
        <w:drawing>
          <wp:inline distT="0" distB="0" distL="0" distR="0" wp14:anchorId="74163C3A" wp14:editId="6C0E14FE">
            <wp:extent cx="1260000" cy="945000"/>
            <wp:effectExtent l="5080" t="0" r="2540" b="2540"/>
            <wp:docPr id="18919743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0000" cy="9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467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3AEBA703" wp14:editId="6514DA78">
            <wp:extent cx="1260000" cy="945000"/>
            <wp:effectExtent l="5080" t="0" r="2540" b="2540"/>
            <wp:docPr id="759704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0000" cy="9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467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32ECC1D8" wp14:editId="583785CC">
            <wp:extent cx="1107741" cy="1260000"/>
            <wp:effectExtent l="0" t="0" r="0" b="0"/>
            <wp:docPr id="5566496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93" b="8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74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43EF6" w14:textId="2562D581" w:rsidR="00091EE4" w:rsidRPr="00091EE4" w:rsidRDefault="00091EE4" w:rsidP="00091E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91EE4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54A873CA" wp14:editId="09067808">
            <wp:extent cx="1824000" cy="1368000"/>
            <wp:effectExtent l="0" t="0" r="5080" b="3810"/>
            <wp:docPr id="1073218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EE4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6544BFCD" wp14:editId="67B7961B">
            <wp:extent cx="1824000" cy="1368000"/>
            <wp:effectExtent l="0" t="0" r="5080" b="3810"/>
            <wp:docPr id="20810689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EE4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3259A6E4" wp14:editId="79F283CF">
            <wp:extent cx="1947572" cy="1368000"/>
            <wp:effectExtent l="0" t="0" r="0" b="3810"/>
            <wp:docPr id="2786085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t="1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72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F18AE" w14:textId="6EC6F17A" w:rsidR="00091EE4" w:rsidRPr="00091EE4" w:rsidRDefault="00091EE4" w:rsidP="00091EE4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091EE4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กิจกรรมของกลุ่มแปรรูปในปีการผลิต </w:t>
      </w:r>
      <w:r>
        <w:rPr>
          <w:rFonts w:ascii="TH SarabunPSK" w:hAnsi="TH SarabunPSK" w:cs="TH SarabunPSK"/>
          <w:sz w:val="32"/>
          <w:szCs w:val="32"/>
        </w:rPr>
        <w:t>2567/2568</w:t>
      </w:r>
    </w:p>
    <w:p w14:paraId="5D6EEA0B" w14:textId="3BE292B1" w:rsidR="00091EE4" w:rsidRPr="00091EE4" w:rsidRDefault="00091EE4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B32FD1" w14:textId="3532124C" w:rsidR="00CE6467" w:rsidRPr="00AA59BD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AA59BD">
        <w:rPr>
          <w:rFonts w:ascii="TH SarabunPSK" w:hAnsi="TH SarabunPSK" w:cs="TH SarabunPSK"/>
          <w:b/>
          <w:bCs/>
          <w:sz w:val="32"/>
          <w:szCs w:val="32"/>
          <w:cs/>
        </w:rPr>
        <w:t>ชุมชนบ้านห้วยขวาก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เป็นชุมชนชาวไทยภูเขาเผ่าลัวะ มีรายได้จากการเก็บหาของป่า เช่น มะเขาควาย ดอกก๋ง เป็นต้น และทำการเกษตร เช่น ปลูกไหลสตรอว์เบอร์รี่ กาแฟ เผือกหอม เป็นต้น เป็นชุมชนหนึ่งที่มีการปลูกกาแฟจำนวนมากและถือเป็นพืชหลักที่สร้างรายได้ให้เกษตรกรในชุมชน ปัจจุบันมีการรวมกลุ่มเป็นกลุ่มวิสาหกิจชุมชนผู้ปลูกกาแฟบ้านห้วยขวากผลิตกาแฟกะลา</w:t>
      </w:r>
      <w:r w:rsidRPr="00AA59BD">
        <w:rPr>
          <w:rFonts w:ascii="TH SarabunPSK" w:hAnsi="TH SarabunPSK" w:cs="TH SarabunPSK" w:hint="cs"/>
          <w:sz w:val="32"/>
          <w:szCs w:val="32"/>
          <w:cs/>
        </w:rPr>
        <w:t>และสารกาแฟ</w:t>
      </w:r>
      <w:r w:rsidRPr="00AA59BD">
        <w:rPr>
          <w:rFonts w:ascii="TH SarabunPSK" w:hAnsi="TH SarabunPSK" w:cs="TH SarabunPSK"/>
          <w:sz w:val="32"/>
          <w:szCs w:val="32"/>
          <w:cs/>
        </w:rPr>
        <w:t>ขายในราคา 130</w:t>
      </w:r>
      <w:r w:rsidRPr="00AA59BD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AA59BD">
        <w:rPr>
          <w:rFonts w:ascii="TH SarabunPSK" w:hAnsi="TH SarabunPSK" w:cs="TH SarabunPSK"/>
          <w:sz w:val="32"/>
          <w:szCs w:val="32"/>
        </w:rPr>
        <w:t>180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บาท/กก. ให้</w:t>
      </w:r>
      <w:r w:rsidRPr="00AA59BD"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AA59BD">
        <w:rPr>
          <w:rFonts w:ascii="TH SarabunPSK" w:hAnsi="TH SarabunPSK" w:cs="TH SarabunPSK"/>
          <w:sz w:val="32"/>
          <w:szCs w:val="32"/>
          <w:cs/>
        </w:rPr>
        <w:t>ผู้ประกอบการนำไปแปรรูปเป็นกาแฟคั่วบดขายให้นักท่องเที่ยวในราคา 800-1,000 บาท/กก. ชุมชนจึงมีแนวคิดอยากแปรรูปและพัฒนาผลิตภัณฑ์จากกาแฟจำหน่ายให้แก่นักท่องเที่ยวสร้างอาชีพและรายได้ให้กับชุมชน แนวทางการพัฒนาทักษะอาชีพให้กับชุมชนบ้านห้วยขวาก ภายใต้ทรัพยากรชุมชน คือ กาแฟ จะทำใน 3 ส่วน คือส่วนที่ 1 การพัฒนาเกษตรกรผู้ปลูก (หน่วยการผลิตต้นน้ำ) ให้สามารถผลิตกาแฟที่มีคุณภาพและให้ผลผลิตสูง ส่วนที่ 2 การพัฒนาทักษะการแปรรูปกาแฟ (หน่วยการผลิตกลางน้ำ) ให้เกษตรกรมีความรู้ความเข้าใจในหลักการและวิธีการแปรรูป</w:t>
      </w:r>
    </w:p>
    <w:p w14:paraId="5E3E4FB2" w14:textId="77777777" w:rsidR="00CE6467" w:rsidRPr="00AA59BD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  <w:cs/>
        </w:rPr>
        <w:t>ส่วนที่ 3 การพัฒนาทักษะการเป็นผู้ประกอบการ (หน่วยการผลิตปลายน้ำ) ให้เกษตรกรสามารถวางแผนการผลิต คิดต้นทุน กำหนดราคาและขายของเป็น</w:t>
      </w:r>
    </w:p>
    <w:p w14:paraId="178459BA" w14:textId="77777777" w:rsidR="00CE6467" w:rsidRPr="00AA59BD" w:rsidRDefault="00CE6467" w:rsidP="00091EE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  <w:cs/>
        </w:rPr>
        <w:t>ผลการดำเนินงาน</w:t>
      </w:r>
      <w:r w:rsidRPr="00AA59BD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ปัจจุบัน </w:t>
      </w:r>
      <w:r w:rsidRPr="00AA59BD"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14:paraId="4B72E3ED" w14:textId="77777777" w:rsidR="00CE6467" w:rsidRPr="00AA59BD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</w:rPr>
        <w:t xml:space="preserve">1) 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กลุ่มวิสาหกิจวางแผนจะนำสารกาแฟของกลุ่มประมาณ </w:t>
      </w:r>
      <w:r w:rsidRPr="00AA59BD">
        <w:rPr>
          <w:rFonts w:ascii="TH SarabunPSK" w:hAnsi="TH SarabunPSK" w:cs="TH SarabunPSK"/>
          <w:sz w:val="32"/>
          <w:szCs w:val="32"/>
        </w:rPr>
        <w:t>500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กก. (มูลค่า </w:t>
      </w:r>
      <w:r w:rsidRPr="00AA59BD">
        <w:rPr>
          <w:rFonts w:ascii="TH SarabunPSK" w:hAnsi="TH SarabunPSK" w:cs="TH SarabunPSK"/>
          <w:sz w:val="32"/>
          <w:szCs w:val="32"/>
        </w:rPr>
        <w:t>90,000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บาท) เพื่อนำไปคั่วจำหน่ายในแบรนด์ภูพันเก้า คาดว่าจะสร้างรายได้กว่า </w:t>
      </w:r>
      <w:r w:rsidRPr="00AA59BD">
        <w:rPr>
          <w:rFonts w:ascii="TH SarabunPSK" w:hAnsi="TH SarabunPSK" w:cs="TH SarabunPSK"/>
          <w:sz w:val="32"/>
          <w:szCs w:val="32"/>
        </w:rPr>
        <w:t>400,000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บาท (มูลค่าเพิ่ม </w:t>
      </w:r>
      <w:r w:rsidRPr="00AA59BD">
        <w:rPr>
          <w:rFonts w:ascii="TH SarabunPSK" w:hAnsi="TH SarabunPSK" w:cs="TH SarabunPSK"/>
          <w:sz w:val="32"/>
          <w:szCs w:val="32"/>
        </w:rPr>
        <w:t>310,000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 บาท) </w:t>
      </w:r>
    </w:p>
    <w:p w14:paraId="119ECD26" w14:textId="77777777" w:rsidR="00CE6467" w:rsidRPr="00AA59BD" w:rsidRDefault="00CE6467" w:rsidP="00091E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</w:rPr>
        <w:t xml:space="preserve">2) </w:t>
      </w:r>
      <w:r w:rsidRPr="00AA59BD">
        <w:rPr>
          <w:rFonts w:ascii="TH SarabunPSK" w:hAnsi="TH SarabunPSK" w:cs="TH SarabunPSK"/>
          <w:sz w:val="32"/>
          <w:szCs w:val="32"/>
          <w:cs/>
        </w:rPr>
        <w:t>ร่วมกับกลุ่มผู้ปลูกกาแฟกำจัดมอดในแปลงในช่วงปลายฤดูกาลโดยการวางกับดัก การใช้เชื้อราบิวเวอร์เรียฉีดพ่นและโรยในแปลงปลูกในช่วง</w:t>
      </w:r>
    </w:p>
    <w:p w14:paraId="18AE7C56" w14:textId="1430DA50" w:rsidR="00CE6467" w:rsidRDefault="00CE6467" w:rsidP="00091EE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A59BD">
        <w:rPr>
          <w:rFonts w:ascii="TH SarabunPSK" w:hAnsi="TH SarabunPSK" w:cs="TH SarabunPSK"/>
          <w:sz w:val="32"/>
          <w:szCs w:val="32"/>
        </w:rPr>
        <w:t xml:space="preserve">3) 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กลุ่มวิสาหกิจเก็บข้อมูลปี </w:t>
      </w:r>
      <w:r w:rsidRPr="00AA59BD">
        <w:rPr>
          <w:rFonts w:ascii="TH SarabunPSK" w:hAnsi="TH SarabunPSK" w:cs="TH SarabunPSK"/>
          <w:sz w:val="32"/>
          <w:szCs w:val="32"/>
        </w:rPr>
        <w:t xml:space="preserve">2567 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พบว่า กลุ่มรับซื้อเมล็ดเชอรี่จากสมาชิกจำนวน </w:t>
      </w:r>
      <w:r w:rsidRPr="00AA59BD">
        <w:rPr>
          <w:rFonts w:ascii="TH SarabunPSK" w:hAnsi="TH SarabunPSK" w:cs="TH SarabunPSK"/>
          <w:sz w:val="32"/>
          <w:szCs w:val="32"/>
        </w:rPr>
        <w:t xml:space="preserve">31,067 </w:t>
      </w:r>
      <w:r w:rsidRPr="00AA59BD">
        <w:rPr>
          <w:rFonts w:ascii="TH SarabunPSK" w:hAnsi="TH SarabunPSK" w:cs="TH SarabunPSK"/>
          <w:sz w:val="32"/>
          <w:szCs w:val="32"/>
          <w:cs/>
        </w:rPr>
        <w:t xml:space="preserve">กก. โดยเก็บผลผลิตแล้วเสร็จทั้งหมดในเดือน เม.ย. </w:t>
      </w:r>
      <w:r w:rsidRPr="00AA59BD">
        <w:rPr>
          <w:rFonts w:ascii="TH SarabunPSK" w:hAnsi="TH SarabunPSK" w:cs="TH SarabunPSK"/>
          <w:sz w:val="32"/>
          <w:szCs w:val="32"/>
        </w:rPr>
        <w:t>2568</w:t>
      </w:r>
    </w:p>
    <w:p w14:paraId="412C2000" w14:textId="77777777" w:rsidR="00091EE4" w:rsidRDefault="00091EE4" w:rsidP="00091EE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987D53D" w14:textId="2FC78E56" w:rsidR="00F54B5D" w:rsidRDefault="00091EE4" w:rsidP="00F54B5D">
      <w:pPr>
        <w:spacing w:after="0" w:line="240" w:lineRule="auto"/>
        <w:jc w:val="center"/>
        <w:rPr>
          <w:rFonts w:eastAsia="Times New Roman" w:cs="Times New Roman"/>
          <w:kern w:val="0"/>
          <w:szCs w:val="24"/>
          <w14:ligatures w14:val="none"/>
        </w:rPr>
      </w:pPr>
      <w:r w:rsidRPr="00091EE4">
        <w:lastRenderedPageBreak/>
        <w:drawing>
          <wp:inline distT="0" distB="0" distL="0" distR="0" wp14:anchorId="6A7B3F0F" wp14:editId="237927A4">
            <wp:extent cx="1919180" cy="1440000"/>
            <wp:effectExtent l="0" t="0" r="5080" b="8255"/>
            <wp:docPr id="76414884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EE4">
        <w:drawing>
          <wp:inline distT="0" distB="0" distL="0" distR="0" wp14:anchorId="1BA8DB35" wp14:editId="19CB333B">
            <wp:extent cx="1919180" cy="1440000"/>
            <wp:effectExtent l="0" t="0" r="5080" b="8255"/>
            <wp:docPr id="123413700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B5D" w:rsidRPr="00F54B5D">
        <w:rPr>
          <w:rFonts w:eastAsia="Times New Roman" w:cs="Times New Roman"/>
          <w:kern w:val="0"/>
          <w:szCs w:val="24"/>
          <w14:ligatures w14:val="none"/>
        </w:rPr>
        <w:drawing>
          <wp:inline distT="0" distB="0" distL="0" distR="0" wp14:anchorId="14DF673A" wp14:editId="2E4BF828">
            <wp:extent cx="1920000" cy="1440000"/>
            <wp:effectExtent l="0" t="0" r="4445" b="8255"/>
            <wp:docPr id="7835958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833EA" w14:textId="76E3992E" w:rsidR="00F54B5D" w:rsidRDefault="00F54B5D" w:rsidP="00F54B5D">
      <w:pPr>
        <w:spacing w:after="0" w:line="240" w:lineRule="auto"/>
        <w:jc w:val="center"/>
        <w:rPr>
          <w:rFonts w:eastAsia="Times New Roman" w:cs="Times New Roman"/>
          <w:kern w:val="0"/>
          <w:szCs w:val="24"/>
          <w14:ligatures w14:val="none"/>
        </w:rPr>
      </w:pPr>
      <w:r w:rsidRPr="00F54B5D">
        <w:rPr>
          <w:rFonts w:eastAsia="Times New Roman" w:cs="Times New Roman"/>
          <w:kern w:val="0"/>
          <w:szCs w:val="24"/>
          <w14:ligatures w14:val="none"/>
        </w:rPr>
        <w:drawing>
          <wp:inline distT="0" distB="0" distL="0" distR="0" wp14:anchorId="7CC5235F" wp14:editId="4C6DE08A">
            <wp:extent cx="1680000" cy="1260000"/>
            <wp:effectExtent l="0" t="0" r="0" b="0"/>
            <wp:docPr id="150691625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B5D">
        <w:rPr>
          <w:rFonts w:eastAsia="Times New Roman" w:cs="Times New Roman"/>
          <w:kern w:val="0"/>
          <w:szCs w:val="24"/>
          <w14:ligatures w14:val="none"/>
        </w:rPr>
        <w:drawing>
          <wp:inline distT="0" distB="0" distL="0" distR="0" wp14:anchorId="6BF96BA2" wp14:editId="720BDEC3">
            <wp:extent cx="1260000" cy="945000"/>
            <wp:effectExtent l="5080" t="0" r="2540" b="2540"/>
            <wp:docPr id="80553212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0000" cy="9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B5D">
        <w:rPr>
          <w:rFonts w:eastAsia="Times New Roman" w:cs="Times New Roman"/>
          <w:kern w:val="0"/>
          <w:szCs w:val="24"/>
          <w14:ligatures w14:val="none"/>
        </w:rPr>
        <w:drawing>
          <wp:inline distT="0" distB="0" distL="0" distR="0" wp14:anchorId="7DC18EDE" wp14:editId="386E3492">
            <wp:extent cx="1584960" cy="1259681"/>
            <wp:effectExtent l="0" t="0" r="0" b="0"/>
            <wp:docPr id="2202030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6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B5D">
        <w:rPr>
          <w:rFonts w:eastAsia="Times New Roman" w:cs="Times New Roman"/>
          <w:kern w:val="0"/>
          <w:szCs w:val="24"/>
          <w14:ligatures w14:val="none"/>
        </w:rPr>
        <w:drawing>
          <wp:inline distT="0" distB="0" distL="0" distR="0" wp14:anchorId="0FE18C03" wp14:editId="0ED99898">
            <wp:extent cx="1680958" cy="1260000"/>
            <wp:effectExtent l="0" t="0" r="0" b="0"/>
            <wp:docPr id="53975321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1F853" w14:textId="66D59DC2" w:rsidR="00F54B5D" w:rsidRPr="00F54B5D" w:rsidRDefault="00F54B5D" w:rsidP="00F54B5D">
      <w:pPr>
        <w:spacing w:after="0" w:line="240" w:lineRule="auto"/>
        <w:jc w:val="center"/>
        <w:rPr>
          <w:rFonts w:eastAsia="Times New Roman" w:cs="Times New Roman"/>
          <w:kern w:val="0"/>
          <w:szCs w:val="24"/>
          <w14:ligatures w14:val="none"/>
        </w:rPr>
      </w:pPr>
      <w:r w:rsidRPr="00F54B5D">
        <w:rPr>
          <w:rFonts w:eastAsia="Times New Roman" w:cs="Times New Roman"/>
          <w:kern w:val="0"/>
          <w:szCs w:val="24"/>
          <w14:ligatures w14:val="none"/>
        </w:rPr>
        <w:drawing>
          <wp:inline distT="0" distB="0" distL="0" distR="0" wp14:anchorId="7898C749" wp14:editId="1D598896">
            <wp:extent cx="2695679" cy="1440000"/>
            <wp:effectExtent l="0" t="0" r="0" b="8255"/>
            <wp:docPr id="203125059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7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B5D">
        <w:rPr>
          <w:rFonts w:eastAsia="Times New Roman" w:cs="Times New Roman"/>
          <w:kern w:val="0"/>
          <w:szCs w:val="24"/>
          <w14:ligatures w14:val="none"/>
        </w:rPr>
        <w:drawing>
          <wp:inline distT="0" distB="0" distL="0" distR="0" wp14:anchorId="7721FC56" wp14:editId="5CD2C843">
            <wp:extent cx="1440000" cy="1080000"/>
            <wp:effectExtent l="8573" t="0" r="0" b="0"/>
            <wp:docPr id="194780033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B5D">
        <w:rPr>
          <w:rFonts w:eastAsia="Times New Roman" w:cs="Times New Roman"/>
          <w:kern w:val="0"/>
          <w:szCs w:val="24"/>
          <w14:ligatures w14:val="none"/>
        </w:rPr>
        <w:drawing>
          <wp:inline distT="0" distB="0" distL="0" distR="0" wp14:anchorId="271D4161" wp14:editId="432AD24E">
            <wp:extent cx="1927860" cy="1439545"/>
            <wp:effectExtent l="0" t="0" r="0" b="8255"/>
            <wp:docPr id="74085122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2" t="28846" r="10719"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FF8FE" w14:textId="13BCF8E5" w:rsidR="00797276" w:rsidRPr="00091EE4" w:rsidRDefault="00797276" w:rsidP="00797276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091EE4"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กิจกรรมของกลุ่ม</w:t>
      </w:r>
      <w:r>
        <w:rPr>
          <w:rFonts w:ascii="TH SarabunPSK" w:hAnsi="TH SarabunPSK" w:cs="TH SarabunPSK" w:hint="cs"/>
          <w:sz w:val="32"/>
          <w:szCs w:val="32"/>
          <w:cs/>
        </w:rPr>
        <w:t>วิสาหกิจชุมชนผู้ปลูกกาแฟบ้านห้วยขวาก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ในปีการผลิต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/256</w:t>
      </w:r>
      <w:r>
        <w:rPr>
          <w:rFonts w:ascii="TH SarabunPSK" w:hAnsi="TH SarabunPSK" w:cs="TH SarabunPSK"/>
          <w:sz w:val="32"/>
          <w:szCs w:val="32"/>
        </w:rPr>
        <w:t>7</w:t>
      </w:r>
    </w:p>
    <w:p w14:paraId="436E8870" w14:textId="51804E52" w:rsidR="00F54B5D" w:rsidRPr="00F54B5D" w:rsidRDefault="00F54B5D" w:rsidP="00F54B5D">
      <w:pPr>
        <w:spacing w:after="0" w:line="240" w:lineRule="auto"/>
        <w:jc w:val="center"/>
        <w:rPr>
          <w:rFonts w:eastAsia="Times New Roman" w:cs="Times New Roman"/>
          <w:kern w:val="0"/>
          <w:szCs w:val="24"/>
          <w14:ligatures w14:val="none"/>
        </w:rPr>
      </w:pPr>
    </w:p>
    <w:p w14:paraId="0B2B7604" w14:textId="1C600340" w:rsidR="00F54B5D" w:rsidRPr="00F54B5D" w:rsidRDefault="00F54B5D" w:rsidP="00F54B5D">
      <w:pPr>
        <w:spacing w:after="0" w:line="240" w:lineRule="auto"/>
        <w:jc w:val="center"/>
        <w:rPr>
          <w:rFonts w:eastAsia="Times New Roman" w:cs="Times New Roman"/>
          <w:kern w:val="0"/>
          <w:szCs w:val="24"/>
          <w14:ligatures w14:val="none"/>
        </w:rPr>
      </w:pPr>
    </w:p>
    <w:p w14:paraId="46B9FDA2" w14:textId="77777777" w:rsidR="00F54B5D" w:rsidRPr="00F54B5D" w:rsidRDefault="00F54B5D" w:rsidP="00F54B5D">
      <w:pPr>
        <w:spacing w:after="0" w:line="240" w:lineRule="auto"/>
        <w:jc w:val="center"/>
        <w:rPr>
          <w:rFonts w:eastAsia="Times New Roman" w:cs="Times New Roman"/>
          <w:kern w:val="0"/>
          <w:szCs w:val="24"/>
          <w14:ligatures w14:val="none"/>
        </w:rPr>
      </w:pPr>
    </w:p>
    <w:p w14:paraId="5AA3169E" w14:textId="340C8268" w:rsidR="00F54B5D" w:rsidRPr="00F54B5D" w:rsidRDefault="00F54B5D" w:rsidP="00F54B5D">
      <w:pPr>
        <w:spacing w:after="0" w:line="240" w:lineRule="auto"/>
        <w:jc w:val="center"/>
        <w:rPr>
          <w:rFonts w:eastAsia="Times New Roman" w:cs="Times New Roman"/>
          <w:kern w:val="0"/>
          <w:szCs w:val="24"/>
          <w14:ligatures w14:val="none"/>
        </w:rPr>
      </w:pPr>
    </w:p>
    <w:p w14:paraId="31EAF3B7" w14:textId="3DA79379" w:rsidR="00F54B5D" w:rsidRPr="00F54B5D" w:rsidRDefault="00F54B5D" w:rsidP="00F54B5D">
      <w:pPr>
        <w:spacing w:after="0" w:line="240" w:lineRule="auto"/>
        <w:jc w:val="center"/>
        <w:rPr>
          <w:rFonts w:eastAsia="Times New Roman" w:cs="Times New Roman"/>
          <w:kern w:val="0"/>
          <w:szCs w:val="24"/>
          <w14:ligatures w14:val="none"/>
        </w:rPr>
      </w:pPr>
    </w:p>
    <w:p w14:paraId="0E5285EF" w14:textId="77777777" w:rsidR="00F54B5D" w:rsidRPr="00F54B5D" w:rsidRDefault="00F54B5D" w:rsidP="00F54B5D">
      <w:pPr>
        <w:spacing w:line="240" w:lineRule="auto"/>
        <w:jc w:val="center"/>
        <w:rPr>
          <w:rFonts w:eastAsia="Times New Roman" w:cs="Times New Roman"/>
          <w:kern w:val="0"/>
          <w:szCs w:val="24"/>
          <w14:ligatures w14:val="none"/>
        </w:rPr>
      </w:pPr>
    </w:p>
    <w:p w14:paraId="37EE2FE9" w14:textId="4B0C75B4" w:rsidR="00091EE4" w:rsidRPr="00091EE4" w:rsidRDefault="00091EE4" w:rsidP="00091EE4">
      <w:pPr>
        <w:spacing w:line="240" w:lineRule="auto"/>
      </w:pPr>
    </w:p>
    <w:p w14:paraId="152F0F8C" w14:textId="47B0C533" w:rsidR="00091EE4" w:rsidRPr="00091EE4" w:rsidRDefault="00091EE4" w:rsidP="00091EE4">
      <w:pPr>
        <w:spacing w:line="240" w:lineRule="auto"/>
      </w:pPr>
    </w:p>
    <w:p w14:paraId="73E8FA94" w14:textId="77777777" w:rsidR="00091EE4" w:rsidRDefault="00091EE4" w:rsidP="00091EE4">
      <w:pPr>
        <w:spacing w:line="240" w:lineRule="auto"/>
      </w:pPr>
    </w:p>
    <w:sectPr w:rsidR="00091E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467"/>
    <w:rsid w:val="00091EE4"/>
    <w:rsid w:val="004E539B"/>
    <w:rsid w:val="00797276"/>
    <w:rsid w:val="00CE6467"/>
    <w:rsid w:val="00F5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0BCB3"/>
  <w15:chartTrackingRefBased/>
  <w15:docId w15:val="{383F6E1D-678D-4562-BE0C-1AA4734AF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467"/>
  </w:style>
  <w:style w:type="paragraph" w:styleId="Heading1">
    <w:name w:val="heading 1"/>
    <w:basedOn w:val="Normal"/>
    <w:next w:val="Normal"/>
    <w:link w:val="Heading1Char"/>
    <w:uiPriority w:val="9"/>
    <w:qFormat/>
    <w:rsid w:val="00CE64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64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64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64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64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64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64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64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64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646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646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46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646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646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64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64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64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64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64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CE646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64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CE646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E64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64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64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646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64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646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6467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E6467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2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ชยาภรณ์ สิทธิสันติ์</dc:creator>
  <cp:keywords/>
  <dc:description/>
  <cp:lastModifiedBy>ชยาภรณ์ สิทธิสันติ์</cp:lastModifiedBy>
  <cp:revision>1</cp:revision>
  <dcterms:created xsi:type="dcterms:W3CDTF">2025-07-16T14:59:00Z</dcterms:created>
  <dcterms:modified xsi:type="dcterms:W3CDTF">2025-07-16T15:32:00Z</dcterms:modified>
</cp:coreProperties>
</file>