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14DC11" w14:textId="3570E4F0" w:rsidR="00540BC4" w:rsidRPr="00540BC4" w:rsidRDefault="00540BC4" w:rsidP="00540BC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Hlk187958875"/>
      <w:r w:rsidRPr="00540BC4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รายงานผลการดำเนินงาน </w:t>
      </w:r>
      <w:r w:rsidRPr="00540BC4">
        <w:rPr>
          <w:rFonts w:ascii="TH SarabunPSK" w:hAnsi="TH SarabunPSK" w:cs="TH SarabunPSK"/>
          <w:b/>
          <w:bCs/>
          <w:sz w:val="32"/>
          <w:szCs w:val="32"/>
        </w:rPr>
        <w:t>2567</w:t>
      </w:r>
    </w:p>
    <w:bookmarkEnd w:id="0"/>
    <w:p w14:paraId="7207BF2C" w14:textId="29643326" w:rsidR="00540BC4" w:rsidRDefault="00540BC4" w:rsidP="00540BC4">
      <w:pPr>
        <w:spacing w:after="0"/>
        <w:rPr>
          <w:rFonts w:ascii="TH SarabunPSK" w:hAnsi="TH SarabunPSK" w:cs="TH SarabunPSK"/>
          <w:sz w:val="32"/>
          <w:szCs w:val="32"/>
        </w:rPr>
      </w:pPr>
      <w:r w:rsidRPr="00540BC4">
        <w:rPr>
          <w:rFonts w:ascii="TH SarabunPSK" w:hAnsi="TH SarabunPSK" w:cs="TH SarabunPSK"/>
          <w:sz w:val="32"/>
          <w:szCs w:val="32"/>
          <w:cs/>
        </w:rPr>
        <w:t>โครง</w:t>
      </w:r>
      <w:r w:rsidRPr="00540BC4">
        <w:rPr>
          <w:rFonts w:ascii="TH SarabunPSK" w:hAnsi="TH SarabunPSK" w:cs="TH SarabunPSK"/>
          <w:sz w:val="32"/>
          <w:szCs w:val="32"/>
          <w:cs/>
        </w:rPr>
        <w:t>การสร้างขีดความสามารถในการผลิตอาหารในการบริโภคในชุมชนมละบริภูฟ้า พื้นที่ใหม่ นากอก</w:t>
      </w:r>
    </w:p>
    <w:p w14:paraId="6487E5B7" w14:textId="77777777" w:rsidR="00540BC4" w:rsidRPr="00B15C63" w:rsidRDefault="00540BC4" w:rsidP="00540BC4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  <w:r w:rsidRPr="00B15C63">
        <w:rPr>
          <w:rFonts w:ascii="TH SarabunPSK" w:hAnsi="TH SarabunPSK" w:cs="TH SarabunPSK"/>
          <w:b/>
          <w:bCs/>
          <w:sz w:val="32"/>
          <w:szCs w:val="32"/>
          <w:cs/>
        </w:rPr>
        <w:t>บทสรุป</w:t>
      </w:r>
    </w:p>
    <w:p w14:paraId="4C848AF3" w14:textId="77777777" w:rsidR="00540BC4" w:rsidRPr="00B15C63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15C63">
        <w:rPr>
          <w:rFonts w:ascii="TH SarabunPSK" w:hAnsi="TH SarabunPSK" w:cs="TH SarabunPSK"/>
          <w:sz w:val="32"/>
          <w:szCs w:val="32"/>
          <w:cs/>
        </w:rPr>
        <w:t xml:space="preserve">กลุ่มมละบริเดิมเป็นกลุ่มชน เร่ร่อน เก็บของป่าล่าสัตว์ ที่เปลี่ยนแปลงวิถีชีวิตเป็นชุมชนผู้ใช้แรงงาน ในประเทศไทยมีอยู่ประมาณ 500 คน อาศัยอยู่ใน </w:t>
      </w:r>
      <w:r>
        <w:rPr>
          <w:rFonts w:ascii="TH SarabunPSK" w:hAnsi="TH SarabunPSK" w:cs="TH SarabunPSK" w:hint="cs"/>
          <w:sz w:val="32"/>
          <w:szCs w:val="32"/>
          <w:cs/>
        </w:rPr>
        <w:t>จังหวัด</w:t>
      </w:r>
      <w:r w:rsidRPr="00B15C63">
        <w:rPr>
          <w:rFonts w:ascii="TH SarabunPSK" w:hAnsi="TH SarabunPSK" w:cs="TH SarabunPSK"/>
          <w:sz w:val="32"/>
          <w:szCs w:val="32"/>
          <w:cs/>
        </w:rPr>
        <w:t>แพร่และน่าน เริ่มย้ายเข้ามาพำนักที่บริเวณศูนย์ภูฟ้าพัฒนาในช่วงปี พ.ศ.2551 โดยเริ่มแรกเดิมที่มาพักอาศัยเพียง 9 คนส่วนใหญ่ย้ายมาจาก จ</w:t>
      </w:r>
      <w:r>
        <w:rPr>
          <w:rFonts w:ascii="TH SarabunPSK" w:hAnsi="TH SarabunPSK" w:cs="TH SarabunPSK" w:hint="cs"/>
          <w:sz w:val="32"/>
          <w:szCs w:val="32"/>
          <w:cs/>
        </w:rPr>
        <w:t>ังหวัด</w:t>
      </w:r>
      <w:r w:rsidRPr="00B15C63">
        <w:rPr>
          <w:rFonts w:ascii="TH SarabunPSK" w:hAnsi="TH SarabunPSK" w:cs="TH SarabunPSK"/>
          <w:sz w:val="32"/>
          <w:szCs w:val="32"/>
          <w:cs/>
        </w:rPr>
        <w:t>แพร่ และมีการชักชวนมละบริคนอื่นๆ มาอยู่ จัดตั้งถิ่นฐาน ปัจจุบันรวม 1</w:t>
      </w:r>
      <w:r w:rsidRPr="00B15C63">
        <w:rPr>
          <w:rFonts w:ascii="TH SarabunPSK" w:hAnsi="TH SarabunPSK" w:cs="TH SarabunPSK"/>
          <w:sz w:val="32"/>
          <w:szCs w:val="32"/>
        </w:rPr>
        <w:t>7</w:t>
      </w:r>
      <w:r w:rsidRPr="00B15C63">
        <w:rPr>
          <w:rFonts w:ascii="TH SarabunPSK" w:hAnsi="TH SarabunPSK" w:cs="TH SarabunPSK"/>
          <w:sz w:val="32"/>
          <w:szCs w:val="32"/>
          <w:cs/>
        </w:rPr>
        <w:t xml:space="preserve"> ครอบครัว ประชากร 7</w:t>
      </w:r>
      <w:r w:rsidRPr="00B15C63">
        <w:rPr>
          <w:rFonts w:ascii="TH SarabunPSK" w:hAnsi="TH SarabunPSK" w:cs="TH SarabunPSK"/>
          <w:sz w:val="32"/>
          <w:szCs w:val="32"/>
        </w:rPr>
        <w:t>8</w:t>
      </w:r>
      <w:r w:rsidRPr="00B15C63">
        <w:rPr>
          <w:rFonts w:ascii="TH SarabunPSK" w:hAnsi="TH SarabunPSK" w:cs="TH SarabunPSK"/>
          <w:sz w:val="32"/>
          <w:szCs w:val="32"/>
          <w:cs/>
        </w:rPr>
        <w:t xml:space="preserve"> คน มหาวิทยาลัยเทคโนโลยีพระจอมเกล้าธนบุรี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15C63">
        <w:rPr>
          <w:rFonts w:ascii="TH SarabunPSK" w:hAnsi="TH SarabunPSK" w:cs="TH SarabunPSK"/>
          <w:sz w:val="32"/>
          <w:szCs w:val="32"/>
          <w:cs/>
        </w:rPr>
        <w:t>(มจธ.) ทำงานกับชุมชนมละบริศูนย์ภูฟ้าพัฒนา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 (มละบริภูฟ้า)</w:t>
      </w:r>
      <w:r w:rsidRPr="00B15C63">
        <w:rPr>
          <w:rFonts w:ascii="TH SarabunPSK" w:hAnsi="TH SarabunPSK" w:cs="TH SarabunPSK"/>
          <w:sz w:val="32"/>
          <w:szCs w:val="32"/>
          <w:cs/>
        </w:rPr>
        <w:t xml:space="preserve"> ภายใต้โครงการศูนย์วัฒนธรรมภูฟ้าโดยมีวัตถุประสงค์เพื่อเป็นศูนย์กลางในการศึกษาวิจัย</w:t>
      </w:r>
      <w:r w:rsidRPr="00B15C63">
        <w:rPr>
          <w:rFonts w:ascii="TH SarabunPSK" w:hAnsi="TH SarabunPSK" w:cs="TH SarabunPSK"/>
          <w:sz w:val="32"/>
          <w:szCs w:val="32"/>
        </w:rPr>
        <w:t xml:space="preserve">,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อนุรักษ์วัฒนธรรม วิถีชีวิต</w:t>
      </w:r>
      <w:r w:rsidRPr="00B15C63">
        <w:rPr>
          <w:rFonts w:ascii="TH SarabunPSK" w:hAnsi="TH SarabunPSK" w:cs="TH SarabunPSK"/>
          <w:sz w:val="32"/>
          <w:szCs w:val="32"/>
        </w:rPr>
        <w:t xml:space="preserve">,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สร้างอาชีพและรายได้ในรูปแบบที่เหมาะสมกับกลุ่มชาติพันธุ์มละบริ โดยมีหน่วยงานภาคีหลัก คือ ศูนย์ภูฟ้าพัฒนา</w:t>
      </w:r>
      <w:r w:rsidRPr="00B15C63">
        <w:rPr>
          <w:rFonts w:ascii="TH SarabunPSK" w:hAnsi="TH SarabunPSK" w:cs="TH SarabunPSK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สำนักบริหารพื้นที่อนุรักษ์ที่ 13 (แพร่) ในสังกัดกรมอุทยานฯ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และ มจธ.</w:t>
      </w:r>
    </w:p>
    <w:p w14:paraId="13D37495" w14:textId="77777777" w:rsidR="00540BC4" w:rsidRPr="00B15C63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15C63">
        <w:rPr>
          <w:rFonts w:ascii="TH SarabunPSK" w:hAnsi="TH SarabunPSK" w:cs="TH SarabunPSK"/>
          <w:sz w:val="32"/>
          <w:szCs w:val="32"/>
          <w:cs/>
        </w:rPr>
        <w:t xml:space="preserve">มละบริภูฟ้ามีแผนขยายพื้นที่เพิ่มเติมจากบริเวณศูนย์วัฒนธรรมภูฟ้าซึ่งมีพื้นที่ใช้ประโยชน์ได้ประมาณ </w:t>
      </w:r>
      <w:r w:rsidRPr="00B15C63">
        <w:rPr>
          <w:rFonts w:ascii="TH SarabunPSK" w:hAnsi="TH SarabunPSK" w:cs="TH SarabunPSK"/>
          <w:sz w:val="32"/>
          <w:szCs w:val="32"/>
        </w:rPr>
        <w:t xml:space="preserve">21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ไร่ (ทำเกษตร </w:t>
      </w:r>
      <w:r w:rsidRPr="00B15C63">
        <w:rPr>
          <w:rFonts w:ascii="TH SarabunPSK" w:hAnsi="TH SarabunPSK" w:cs="TH SarabunPSK"/>
          <w:sz w:val="32"/>
          <w:szCs w:val="32"/>
        </w:rPr>
        <w:t xml:space="preserve">12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ไร่</w:t>
      </w:r>
      <w:r w:rsidRPr="00B15C63">
        <w:rPr>
          <w:rFonts w:ascii="TH SarabunPSK" w:hAnsi="TH SarabunPSK" w:cs="TH SarabunPSK" w:hint="cs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ที่พักอาศัย </w:t>
      </w:r>
      <w:r w:rsidRPr="00B15C63">
        <w:rPr>
          <w:rFonts w:ascii="TH SarabunPSK" w:hAnsi="TH SarabunPSK" w:cs="TH SarabunPSK"/>
          <w:sz w:val="32"/>
          <w:szCs w:val="32"/>
        </w:rPr>
        <w:t xml:space="preserve">6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ไร่</w:t>
      </w:r>
      <w:r w:rsidRPr="00B15C63">
        <w:rPr>
          <w:rFonts w:ascii="TH SarabunPSK" w:hAnsi="TH SarabunPSK" w:cs="TH SarabunPSK" w:hint="cs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พื้นที่เรียนรู้ </w:t>
      </w:r>
      <w:r w:rsidRPr="00B15C63">
        <w:rPr>
          <w:rFonts w:ascii="TH SarabunPSK" w:hAnsi="TH SarabunPSK" w:cs="TH SarabunPSK"/>
          <w:sz w:val="32"/>
          <w:szCs w:val="32"/>
        </w:rPr>
        <w:t xml:space="preserve">3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ไร่) มายังบริเวณห้วยแควยัน ซึ่งมีพื้นที่ประมาณ </w:t>
      </w:r>
      <w:r w:rsidRPr="00B15C63">
        <w:rPr>
          <w:rFonts w:ascii="TH SarabunPSK" w:hAnsi="TH SarabunPSK" w:cs="TH SarabunPSK"/>
          <w:sz w:val="32"/>
          <w:szCs w:val="32"/>
        </w:rPr>
        <w:t xml:space="preserve">150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ไร่ ในปี พ.ศ. </w:t>
      </w:r>
      <w:r w:rsidRPr="00B15C63">
        <w:rPr>
          <w:rFonts w:ascii="TH SarabunPSK" w:hAnsi="TH SarabunPSK" w:cs="TH SarabunPSK"/>
          <w:sz w:val="32"/>
          <w:szCs w:val="32"/>
        </w:rPr>
        <w:t xml:space="preserve">2566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มละบริภูฟ้าได้สร้างบ้านถาวรและย้ายเข้า </w:t>
      </w:r>
      <w:r w:rsidRPr="00B15C63">
        <w:rPr>
          <w:rFonts w:ascii="TH SarabunPSK" w:hAnsi="TH SarabunPSK" w:cs="TH SarabunPSK"/>
          <w:sz w:val="32"/>
          <w:szCs w:val="32"/>
        </w:rPr>
        <w:t xml:space="preserve">2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ครอบครัว สมาชิกรวม </w:t>
      </w:r>
      <w:r w:rsidRPr="00B15C63">
        <w:rPr>
          <w:rFonts w:ascii="TH SarabunPSK" w:hAnsi="TH SarabunPSK" w:cs="TH SarabunPSK"/>
          <w:sz w:val="32"/>
          <w:szCs w:val="32"/>
        </w:rPr>
        <w:t xml:space="preserve">6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คน และมีแผนย้ายบ้านจากชุมชนเดิมมายังพื้นที่ห้วยแควยันให้เสร็จประมาณปี พ.ศ. </w:t>
      </w:r>
      <w:r w:rsidRPr="00B15C63">
        <w:rPr>
          <w:rFonts w:ascii="TH SarabunPSK" w:hAnsi="TH SarabunPSK" w:cs="TH SarabunPSK"/>
          <w:sz w:val="32"/>
          <w:szCs w:val="32"/>
        </w:rPr>
        <w:t xml:space="preserve">2570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โดยพื้นที่ศูนย์วัฒนธรรมภูฟ้ามละบริจะยังคงใช้ประโยชน์เป็นพื้นที่ทำงาน พื้นที่เรียนรู้และจัดแสดงนิทรรศการ รวมไปถึงเป็นพื้นที่จำหน่ายสินค้า</w:t>
      </w:r>
    </w:p>
    <w:p w14:paraId="322C259D" w14:textId="77777777" w:rsidR="00540BC4" w:rsidRPr="00B15C63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15C63">
        <w:rPr>
          <w:rFonts w:ascii="TH SarabunPSK" w:hAnsi="TH SarabunPSK" w:cs="TH SarabunPSK"/>
          <w:sz w:val="32"/>
          <w:szCs w:val="32"/>
          <w:cs/>
        </w:rPr>
        <w:t xml:space="preserve">ชุมชนได้รับความอนุเคราะห์ระบบน้ำและไฟฟ้าจากการทำ </w:t>
      </w:r>
      <w:r w:rsidRPr="00B15C63">
        <w:rPr>
          <w:rFonts w:ascii="TH SarabunPSK" w:hAnsi="TH SarabunPSK" w:cs="TH SarabunPSK"/>
          <w:sz w:val="32"/>
          <w:szCs w:val="32"/>
        </w:rPr>
        <w:t xml:space="preserve">CSR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ของบริษัทมูบาลาดา จำกัด ในช่วงปี พ.ศ. </w:t>
      </w:r>
      <w:r w:rsidRPr="00B15C63">
        <w:rPr>
          <w:rFonts w:ascii="TH SarabunPSK" w:hAnsi="TH SarabunPSK" w:cs="TH SarabunPSK"/>
          <w:sz w:val="32"/>
          <w:szCs w:val="32"/>
        </w:rPr>
        <w:t>2564</w:t>
      </w:r>
      <w:r>
        <w:rPr>
          <w:rFonts w:ascii="TH SarabunPSK" w:hAnsi="TH SarabunPSK" w:cs="TH SarabunPSK"/>
          <w:sz w:val="32"/>
          <w:szCs w:val="32"/>
        </w:rPr>
        <w:t>-</w:t>
      </w:r>
      <w:r w:rsidRPr="00B15C63">
        <w:rPr>
          <w:rFonts w:ascii="TH SarabunPSK" w:hAnsi="TH SarabunPSK" w:cs="TH SarabunPSK"/>
          <w:sz w:val="32"/>
          <w:szCs w:val="32"/>
        </w:rPr>
        <w:t xml:space="preserve">2565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มละบริได้ปลูกกล้าไม้ผลจำนวน </w:t>
      </w:r>
      <w:r w:rsidRPr="00B15C63">
        <w:rPr>
          <w:rFonts w:ascii="TH SarabunPSK" w:hAnsi="TH SarabunPSK" w:cs="TH SarabunPSK"/>
          <w:sz w:val="32"/>
          <w:szCs w:val="32"/>
        </w:rPr>
        <w:t>2</w:t>
      </w:r>
      <w:r w:rsidRPr="00B15C63">
        <w:rPr>
          <w:rFonts w:ascii="TH SarabunPSK" w:hAnsi="TH SarabunPSK" w:cs="TH SarabunPSK" w:hint="cs"/>
          <w:sz w:val="32"/>
          <w:szCs w:val="32"/>
        </w:rPr>
        <w:t>,</w:t>
      </w:r>
      <w:r w:rsidRPr="00B15C63">
        <w:rPr>
          <w:rFonts w:ascii="TH SarabunPSK" w:hAnsi="TH SarabunPSK" w:cs="TH SarabunPSK"/>
          <w:sz w:val="32"/>
          <w:szCs w:val="32"/>
        </w:rPr>
        <w:t xml:space="preserve">000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ต้นพื้นที่ประมาณ </w:t>
      </w:r>
      <w:r w:rsidRPr="00B15C63">
        <w:rPr>
          <w:rFonts w:ascii="TH SarabunPSK" w:hAnsi="TH SarabunPSK" w:cs="TH SarabunPSK"/>
          <w:sz w:val="32"/>
          <w:szCs w:val="32"/>
        </w:rPr>
        <w:t xml:space="preserve">10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ไร่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มีการปรับพื้นที่สำหรับทำนา </w:t>
      </w:r>
      <w:r w:rsidRPr="00B15C63">
        <w:rPr>
          <w:rFonts w:ascii="TH SarabunPSK" w:hAnsi="TH SarabunPSK" w:cs="TH SarabunPSK"/>
          <w:sz w:val="32"/>
          <w:szCs w:val="32"/>
        </w:rPr>
        <w:t xml:space="preserve">11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ไร่ เลี้ยงปลา </w:t>
      </w:r>
      <w:r w:rsidRPr="00B15C63">
        <w:rPr>
          <w:rFonts w:ascii="TH SarabunPSK" w:hAnsi="TH SarabunPSK" w:cs="TH SarabunPSK"/>
          <w:sz w:val="32"/>
          <w:szCs w:val="32"/>
        </w:rPr>
        <w:t xml:space="preserve">2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บ่อ (พื้นที่ประมาณ </w:t>
      </w:r>
      <w:r>
        <w:rPr>
          <w:rFonts w:ascii="TH SarabunPSK" w:hAnsi="TH SarabunPSK" w:cs="TH SarabunPSK"/>
          <w:sz w:val="32"/>
          <w:szCs w:val="32"/>
        </w:rPr>
        <w:t>0.25</w:t>
      </w:r>
      <w:r w:rsidRPr="00B15C63">
        <w:rPr>
          <w:rFonts w:ascii="TH SarabunPSK" w:hAnsi="TH SarabunPSK" w:cs="TH SarabunPSK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ไร่) เลี้ยงไก่ประมาณ </w:t>
      </w:r>
      <w:r w:rsidRPr="00B15C63">
        <w:rPr>
          <w:rFonts w:ascii="TH SarabunPSK" w:hAnsi="TH SarabunPSK" w:cs="TH SarabunPSK"/>
          <w:sz w:val="32"/>
          <w:szCs w:val="32"/>
        </w:rPr>
        <w:t xml:space="preserve">100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ตัว และเลี้ยงหมู </w:t>
      </w:r>
      <w:r w:rsidRPr="00B15C63">
        <w:rPr>
          <w:rFonts w:ascii="TH SarabunPSK" w:hAnsi="TH SarabunPSK" w:cs="TH SarabunPSK"/>
          <w:sz w:val="32"/>
          <w:szCs w:val="32"/>
        </w:rPr>
        <w:t xml:space="preserve">5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ตัว มีการปรับพื้นที่สำหรับปลูกผักประมาณ</w:t>
      </w:r>
      <w:r w:rsidRPr="00B15C63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0.5</w:t>
      </w:r>
      <w:r w:rsidRPr="00B15C63">
        <w:rPr>
          <w:rFonts w:ascii="TH SarabunPSK" w:hAnsi="TH SarabunPSK" w:cs="TH SarabunPSK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ไร่ และมีแผนจะปรับพื้นที่ให้เหมาะสมกับการทำเกษตรในอนาคตเพิ่มเติม </w:t>
      </w:r>
    </w:p>
    <w:p w14:paraId="62ABB553" w14:textId="77777777" w:rsidR="00540BC4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15C63">
        <w:rPr>
          <w:rFonts w:ascii="TH SarabunPSK" w:hAnsi="TH SarabunPSK" w:cs="TH SarabunPSK"/>
          <w:sz w:val="32"/>
          <w:szCs w:val="32"/>
          <w:cs/>
        </w:rPr>
        <w:t xml:space="preserve">ทั้งนี้มละบริยังต้องมีการวางแผนการทำงานทั้งในพื้นที่ศูนย์วัฒนธรรมและพื้นที่ห้วยแควยัน ดังนี้ </w:t>
      </w:r>
      <w:r>
        <w:rPr>
          <w:rFonts w:ascii="TH SarabunPSK" w:hAnsi="TH SarabunPSK" w:cs="TH SarabunPSK"/>
          <w:sz w:val="32"/>
          <w:szCs w:val="32"/>
        </w:rPr>
        <w:t xml:space="preserve">          </w:t>
      </w:r>
      <w:r w:rsidRPr="00B15C63">
        <w:rPr>
          <w:rFonts w:ascii="TH SarabunPSK" w:hAnsi="TH SarabunPSK" w:cs="TH SarabunPSK"/>
          <w:sz w:val="32"/>
          <w:szCs w:val="32"/>
        </w:rPr>
        <w:t>1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) แผนผังการใช้ประโยชน์จากพื้นที่บริเวณห้วยแควยัน </w:t>
      </w:r>
      <w:r w:rsidRPr="00B15C63">
        <w:rPr>
          <w:rFonts w:ascii="TH SarabunPSK" w:hAnsi="TH SarabunPSK" w:cs="TH SarabunPSK"/>
          <w:sz w:val="32"/>
          <w:szCs w:val="32"/>
        </w:rPr>
        <w:t>2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) แผนด้านการประกอบอาชีพ เพิ่มรายรับ ลดรายจ่าย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 w:rsidRPr="00B15C63">
        <w:rPr>
          <w:rFonts w:ascii="TH SarabunPSK" w:hAnsi="TH SarabunPSK" w:cs="TH SarabunPSK"/>
          <w:sz w:val="32"/>
          <w:szCs w:val="32"/>
        </w:rPr>
        <w:t>3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) แผนการจัดการและการใช้ประโยชน์จากพื้นที่ป่าและกิจกรรมที่เกี่ยวข้อง </w:t>
      </w:r>
      <w:r w:rsidRPr="00B15C63">
        <w:rPr>
          <w:rFonts w:ascii="TH SarabunPSK" w:hAnsi="TH SarabunPSK" w:cs="TH SarabunPSK"/>
          <w:sz w:val="32"/>
          <w:szCs w:val="32"/>
        </w:rPr>
        <w:t>4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) แผนการศึกษาและการเรียนรู้ ซึ่งต้องทำแผนเป็นรายบุคคล </w:t>
      </w:r>
      <w:r w:rsidRPr="00B15C63">
        <w:rPr>
          <w:rFonts w:ascii="TH SarabunPSK" w:hAnsi="TH SarabunPSK" w:cs="TH SarabunPSK"/>
          <w:sz w:val="32"/>
          <w:szCs w:val="32"/>
        </w:rPr>
        <w:t>5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) แผนการจัดการขยะและของเสียในชุมชน </w:t>
      </w:r>
      <w:r w:rsidRPr="00B15C63">
        <w:rPr>
          <w:rFonts w:ascii="TH SarabunPSK" w:hAnsi="TH SarabunPSK" w:cs="TH SarabunPSK"/>
          <w:sz w:val="32"/>
          <w:szCs w:val="32"/>
        </w:rPr>
        <w:t>6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) กติกา ข้อตกลง กฎระเบียบในพื้นที่ห้วยแควยัน โดยทุกแผนต้องมีการติดตามผล ปรับแผนเป็นระยะ โดยจะมีการประชุมชุมชนทุกเดือนและมีการจดบันทึก</w:t>
      </w:r>
    </w:p>
    <w:p w14:paraId="00031D69" w14:textId="77777777" w:rsidR="00540BC4" w:rsidRPr="00B15C63" w:rsidRDefault="00540BC4" w:rsidP="00540BC4">
      <w:pPr>
        <w:pStyle w:val="NoSpacing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B15C63">
        <w:rPr>
          <w:rFonts w:ascii="TH SarabunPSK" w:hAnsi="TH SarabunPSK" w:cs="TH SarabunPSK"/>
          <w:b/>
          <w:bCs/>
          <w:sz w:val="32"/>
          <w:szCs w:val="32"/>
          <w:cs/>
        </w:rPr>
        <w:t>เกริ่นนำ</w:t>
      </w:r>
    </w:p>
    <w:p w14:paraId="128BF7B9" w14:textId="77777777" w:rsidR="00540BC4" w:rsidRPr="00B15C63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15C63">
        <w:rPr>
          <w:rFonts w:ascii="TH SarabunPSK" w:hAnsi="TH SarabunPSK" w:cs="TH SarabunPSK"/>
          <w:sz w:val="32"/>
          <w:szCs w:val="32"/>
          <w:cs/>
        </w:rPr>
        <w:t>ชุมชนมละบริภูฟ้าเดิมส่วนใหญ่อาศัยอยู่ที่บ้านห้วยฮ่อม อ</w:t>
      </w:r>
      <w:r>
        <w:rPr>
          <w:rFonts w:ascii="TH SarabunPSK" w:hAnsi="TH SarabunPSK" w:cs="TH SarabunPSK" w:hint="cs"/>
          <w:sz w:val="32"/>
          <w:szCs w:val="32"/>
          <w:cs/>
        </w:rPr>
        <w:t>ำเภอ</w:t>
      </w:r>
      <w:r w:rsidRPr="00B15C63">
        <w:rPr>
          <w:rFonts w:ascii="TH SarabunPSK" w:hAnsi="TH SarabunPSK" w:cs="TH SarabunPSK"/>
          <w:sz w:val="32"/>
          <w:szCs w:val="32"/>
          <w:cs/>
        </w:rPr>
        <w:t>องกวาง จ</w:t>
      </w:r>
      <w:r>
        <w:rPr>
          <w:rFonts w:ascii="TH SarabunPSK" w:hAnsi="TH SarabunPSK" w:cs="TH SarabunPSK" w:hint="cs"/>
          <w:sz w:val="32"/>
          <w:szCs w:val="32"/>
          <w:cs/>
        </w:rPr>
        <w:t>ังหวัด</w:t>
      </w:r>
      <w:r w:rsidRPr="00B15C63">
        <w:rPr>
          <w:rFonts w:ascii="TH SarabunPSK" w:hAnsi="TH SarabunPSK" w:cs="TH SarabunPSK"/>
          <w:sz w:val="32"/>
          <w:szCs w:val="32"/>
          <w:cs/>
        </w:rPr>
        <w:t>แพร่ มีประชากรมละบริที่ผ่านประสบการณ์การใช้ชีวิตในป่า การเป็นผู้ใช้แรงงานภาคเกษตร อยู่ในโครงการที่เกี่ยวข้องกับการจัดตั้งพื้นที่</w:t>
      </w:r>
      <w:r w:rsidRPr="00B15C63">
        <w:rPr>
          <w:rFonts w:ascii="TH SarabunPSK" w:hAnsi="TH SarabunPSK" w:cs="TH SarabunPSK"/>
          <w:sz w:val="32"/>
          <w:szCs w:val="32"/>
          <w:cs/>
        </w:rPr>
        <w:lastRenderedPageBreak/>
        <w:t xml:space="preserve">ของรัฐและมูลนิธิต่างๆ จนตัดสินใจย้ายมาพำนักบริเวณศูนย์ภูฟ้าพัฒนา ในปี พ.ศ. </w:t>
      </w:r>
      <w:r w:rsidRPr="00B15C63">
        <w:rPr>
          <w:rFonts w:ascii="TH SarabunPSK" w:hAnsi="TH SarabunPSK" w:cs="TH SarabunPSK"/>
          <w:sz w:val="32"/>
          <w:szCs w:val="32"/>
        </w:rPr>
        <w:t xml:space="preserve">2551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โดยเริ่มจากกลุ่มเยาวชน </w:t>
      </w:r>
      <w:r w:rsidRPr="00B15C63">
        <w:rPr>
          <w:rFonts w:ascii="TH SarabunPSK" w:hAnsi="TH SarabunPSK" w:cs="TH SarabunPSK"/>
          <w:sz w:val="32"/>
          <w:szCs w:val="32"/>
        </w:rPr>
        <w:t xml:space="preserve">9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คนและมีญาติพี่น้องเคลื่อนย้ายตามมาภายหลัง จนในปี พ.ศ. </w:t>
      </w:r>
      <w:r w:rsidRPr="00B15C63">
        <w:rPr>
          <w:rFonts w:ascii="TH SarabunPSK" w:hAnsi="TH SarabunPSK" w:cs="TH SarabunPSK"/>
          <w:sz w:val="32"/>
          <w:szCs w:val="32"/>
        </w:rPr>
        <w:t xml:space="preserve">2567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มีประชากร </w:t>
      </w:r>
      <w:r w:rsidRPr="00B15C63">
        <w:rPr>
          <w:rFonts w:ascii="TH SarabunPSK" w:hAnsi="TH SarabunPSK" w:cs="TH SarabunPSK"/>
          <w:sz w:val="32"/>
          <w:szCs w:val="32"/>
        </w:rPr>
        <w:t xml:space="preserve">17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ครอบครัว </w:t>
      </w:r>
      <w:r w:rsidRPr="00B15C63">
        <w:rPr>
          <w:rFonts w:ascii="TH SarabunPSK" w:hAnsi="TH SarabunPSK" w:cs="TH SarabunPSK"/>
          <w:sz w:val="32"/>
          <w:szCs w:val="32"/>
        </w:rPr>
        <w:t xml:space="preserve">78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คน </w:t>
      </w:r>
    </w:p>
    <w:p w14:paraId="1EAB3EFD" w14:textId="77777777" w:rsidR="00540BC4" w:rsidRPr="00B15C63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15C63">
        <w:rPr>
          <w:rFonts w:ascii="TH SarabunPSK" w:hAnsi="TH SarabunPSK" w:cs="TH SarabunPSK"/>
          <w:sz w:val="32"/>
          <w:szCs w:val="32"/>
          <w:cs/>
        </w:rPr>
        <w:t>จากประวัติศาสตร์จะพบว่ามละบริกลุ่มนี้ได้รับโอกาสทางการศึกษา ได้ต้อนรับนักท่องเที่ยว ทำให้มีทักษะในการสื่อสารกับบุคคลภายนอกและปรับตัวเข้ากับสถานการณ์ต่างๆ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15C63">
        <w:rPr>
          <w:rFonts w:ascii="TH SarabunPSK" w:hAnsi="TH SarabunPSK" w:cs="TH SarabunPSK"/>
          <w:sz w:val="32"/>
          <w:szCs w:val="32"/>
          <w:cs/>
        </w:rPr>
        <w:t>ได้ดี ลักษณะดังกล่าวส่งผลให้ลักษณะการดำรงชีพของมละบริภูฟ้าในปัจจุบันมีลักษณะที่ผสมผสานกัน คือมละบริภูฟ้าสามารถใช้ชีวิตกับโลกภายนอกได้อย่างกลมกลืน มีการออกรับจ้างภายนอกชุมชน ทั้งในลักษณะที่เป็นการจ้างแบบอุปถัมภ์ของหน่วยงานรัฐ และรับจ้างกับนายจ้างทั่วไป มีการส่งเด็ก เยาวชน ไปเรียนหนังสือในหลากหลายช่วงชั้นและสถานศึกษา ตั้งแต่ชั้นเด็กเล็กจนถึงระดับ ประกาศนียบัตรวิชาชีพชั้นสูง (ปวส.) ส่วนอีกด้านของมละบริ ยังคงมีความสามารถใช้ทรัพยากรจากป่าในการหาเลี้ยงชีพ นอกจากนี้มละบริภูฟ้ายังมีความสามารถในการทำเกษตรประณีต ซึ่งเป็นการพึ่งตนเองด้านอาหาร ทั้งการปลูกข้าว เลี้ยงสัตว์ ปลูกผัก เป็นต้น</w:t>
      </w:r>
    </w:p>
    <w:p w14:paraId="2A9C3BDA" w14:textId="77777777" w:rsidR="00540BC4" w:rsidRPr="00B15C63" w:rsidRDefault="00540BC4" w:rsidP="00540BC4">
      <w:pPr>
        <w:pStyle w:val="NoSpacing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B15C63">
        <w:rPr>
          <w:rFonts w:ascii="TH SarabunPSK" w:hAnsi="TH SarabunPSK" w:cs="TH SarabunPSK" w:hint="cs"/>
          <w:b/>
          <w:bCs/>
          <w:sz w:val="32"/>
          <w:szCs w:val="32"/>
          <w:cs/>
        </w:rPr>
        <w:t>บริบทที่สำคัญของชุมชน</w:t>
      </w:r>
    </w:p>
    <w:p w14:paraId="46B0E469" w14:textId="77777777" w:rsidR="00540BC4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color w:val="00B050"/>
          <w:sz w:val="32"/>
          <w:szCs w:val="32"/>
        </w:rPr>
      </w:pP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ผู้ศึกษาได้แบ่งบริบทของชุมชนมละบริภูฟ้าเป็น </w:t>
      </w:r>
      <w:r w:rsidRPr="00B15C63">
        <w:rPr>
          <w:rFonts w:ascii="TH SarabunPSK" w:hAnsi="TH SarabunPSK" w:cs="TH SarabunPSK"/>
          <w:sz w:val="32"/>
          <w:szCs w:val="32"/>
        </w:rPr>
        <w:t xml:space="preserve">3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ช่วงสำคัญ ได้แก่ ก) การย้ายจากหมู่บ้านห้วยฮ่อมมาตั้งถิ่นฐานชั่วคราวที่บริเวณศูนย์ภูฟ้าพัฒนา (พ.ศ. </w:t>
      </w:r>
      <w:r w:rsidRPr="00B15C63">
        <w:rPr>
          <w:rFonts w:ascii="TH SarabunPSK" w:hAnsi="TH SarabunPSK" w:cs="TH SarabunPSK"/>
          <w:sz w:val="32"/>
          <w:szCs w:val="32"/>
        </w:rPr>
        <w:t>2550 - 2555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) ข) การพัฒนาทักษะและกระบวนการคิดเพื่อการพึ่งตนเอง  (พ.ศ. </w:t>
      </w:r>
      <w:r w:rsidRPr="00B15C63">
        <w:rPr>
          <w:rFonts w:ascii="TH SarabunPSK" w:hAnsi="TH SarabunPSK" w:cs="TH SarabunPSK"/>
          <w:sz w:val="32"/>
          <w:szCs w:val="32"/>
        </w:rPr>
        <w:t>2556 - 2559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)</w:t>
      </w:r>
      <w:r w:rsidRPr="00B15C63">
        <w:rPr>
          <w:rFonts w:ascii="TH SarabunPSK" w:hAnsi="TH SarabunPSK" w:cs="TH SarabunPSK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>และ ค) การขยายพื้นที่เพื่อให้เกิดการบริหารจัดการพื้นที่และพึ่งพาตนเองอย่างอิสระ</w:t>
      </w:r>
      <w:r w:rsidRPr="00B15C63">
        <w:rPr>
          <w:rFonts w:ascii="TH SarabunPSK" w:hAnsi="TH SarabunPSK" w:cs="TH SarabunPSK"/>
          <w:sz w:val="32"/>
          <w:szCs w:val="32"/>
        </w:rPr>
        <w:t xml:space="preserve">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(พ.ศ. </w:t>
      </w:r>
      <w:r w:rsidRPr="00B15C63">
        <w:rPr>
          <w:rFonts w:ascii="TH SarabunPSK" w:hAnsi="TH SarabunPSK" w:cs="TH SarabunPSK"/>
          <w:sz w:val="32"/>
          <w:szCs w:val="32"/>
        </w:rPr>
        <w:t xml:space="preserve">2560 - </w:t>
      </w:r>
      <w:r w:rsidRPr="00B15C63">
        <w:rPr>
          <w:rFonts w:ascii="TH SarabunPSK" w:hAnsi="TH SarabunPSK" w:cs="TH SarabunPSK" w:hint="cs"/>
          <w:sz w:val="32"/>
          <w:szCs w:val="32"/>
          <w:cs/>
        </w:rPr>
        <w:t xml:space="preserve">ปัจจุบัน) </w:t>
      </w:r>
    </w:p>
    <w:p w14:paraId="0B3779E9" w14:textId="77777777" w:rsidR="00540BC4" w:rsidRPr="007A5D90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7A5D90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 xml:space="preserve">ในช่วงที่ </w:t>
      </w:r>
      <w:r w:rsidRPr="007A5D90">
        <w:rPr>
          <w:rFonts w:ascii="TH SarabunPSK" w:hAnsi="TH SarabunPSK" w:cs="TH SarabunPSK"/>
          <w:b/>
          <w:bCs/>
          <w:i/>
          <w:iCs/>
          <w:sz w:val="32"/>
          <w:szCs w:val="32"/>
        </w:rPr>
        <w:t xml:space="preserve">1 </w:t>
      </w:r>
      <w:r w:rsidRPr="007A5D90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 xml:space="preserve">(พ.ศ. </w:t>
      </w:r>
      <w:r w:rsidRPr="007A5D90">
        <w:rPr>
          <w:rFonts w:ascii="TH SarabunPSK" w:hAnsi="TH SarabunPSK" w:cs="TH SarabunPSK"/>
          <w:b/>
          <w:bCs/>
          <w:i/>
          <w:iCs/>
          <w:sz w:val="32"/>
          <w:szCs w:val="32"/>
        </w:rPr>
        <w:t>2550 - 2555</w:t>
      </w:r>
      <w:r w:rsidRPr="007A5D90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>)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 เยาวชนมละบริ </w:t>
      </w:r>
      <w:r w:rsidRPr="007A5D90">
        <w:rPr>
          <w:rFonts w:ascii="TH SarabunPSK" w:hAnsi="TH SarabunPSK" w:cs="TH SarabunPSK"/>
          <w:sz w:val="32"/>
          <w:szCs w:val="32"/>
        </w:rPr>
        <w:t xml:space="preserve">9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คนย้ายจากบ้านห้วยฮ่อม จ</w:t>
      </w:r>
      <w:r>
        <w:rPr>
          <w:rFonts w:ascii="TH SarabunPSK" w:hAnsi="TH SarabunPSK" w:cs="TH SarabunPSK" w:hint="cs"/>
          <w:sz w:val="32"/>
          <w:szCs w:val="32"/>
          <w:cs/>
        </w:rPr>
        <w:t>ังหวัด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แพร่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มาพึ่งพระบรมโพธิสมภารตั้งเพิงพักชั่วคราวบริเวณใกล้สำนักงานศูนย์ภูฟ้าพัฒนา เรียนรู้เรื่องการทำเกษตรกรรม และติดตามมาด้วยญาติ </w:t>
      </w:r>
      <w:r w:rsidRPr="007A5D90">
        <w:rPr>
          <w:rFonts w:ascii="TH SarabunPSK" w:hAnsi="TH SarabunPSK" w:cs="TH SarabunPSK"/>
          <w:sz w:val="32"/>
          <w:szCs w:val="32"/>
        </w:rPr>
        <w:t xml:space="preserve">60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คน จนกลายเป็นชุมชน มีศูนย์ภูฟ้า</w:t>
      </w:r>
      <w:r>
        <w:rPr>
          <w:rFonts w:ascii="TH SarabunPSK" w:hAnsi="TH SarabunPSK" w:cs="TH SarabunPSK" w:hint="cs"/>
          <w:sz w:val="32"/>
          <w:szCs w:val="32"/>
          <w:cs/>
        </w:rPr>
        <w:t>พัฒนา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และกรมอุทยาน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ฯ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เป็นหน่วยงานหลักช่วยจัดหาพื้นที่อยู่อาศัย ช่วยจัดการทั้งด้านการศึกษา สุขภาพ มีการจ้างงานด้วยหน่วยงานของรัฐเป็นรายรับหลักเพียงแหล่งเดียวของชุมชน</w:t>
      </w:r>
    </w:p>
    <w:p w14:paraId="6A4C8EB2" w14:textId="77777777" w:rsidR="00540BC4" w:rsidRPr="007A5D90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รอยต่อที่สำคัญในการเปลี่ยนไปยังช่วงที่ </w:t>
      </w:r>
      <w:r w:rsidRPr="007A5D90">
        <w:rPr>
          <w:rFonts w:ascii="TH SarabunPSK" w:hAnsi="TH SarabunPSK" w:cs="TH SarabunPSK"/>
          <w:sz w:val="32"/>
          <w:szCs w:val="32"/>
        </w:rPr>
        <w:t xml:space="preserve">2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คือ การย้ายถิ่นฐานไปตั้งชุมชนในพื้นที่บ้านห้วยลู่ จ</w:t>
      </w:r>
      <w:r>
        <w:rPr>
          <w:rFonts w:ascii="TH SarabunPSK" w:hAnsi="TH SarabunPSK" w:cs="TH SarabunPSK" w:hint="cs"/>
          <w:sz w:val="32"/>
          <w:szCs w:val="32"/>
          <w:cs/>
        </w:rPr>
        <w:t>ังหวัด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น่าน ซึ่งเป็นพื้นที่ที่ กรมป่าไม้ฯ สร้างขึ้นเพื่อรองรับมละบริทั่วประเทศไทย มละบริภูฟ้าส่งผู้ชาย ไปทำเกษตร สร้างที่พัก เตรียมพื้นที่สำหรับครอบครัว ปรากฏว่าปรับตัวเข้ากับมละบริพื้นที่อื่นไม่ได้ จึงตัดสินใจกลับมาในพื้นที่ศูนย์วัฒนธรรมภูฟ้าใหม่</w:t>
      </w:r>
    </w:p>
    <w:p w14:paraId="160B4591" w14:textId="77777777" w:rsidR="00540BC4" w:rsidRPr="007A5D90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E5404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 xml:space="preserve">ช่วงที่ </w:t>
      </w:r>
      <w:r w:rsidRPr="00FE5404">
        <w:rPr>
          <w:rFonts w:ascii="TH SarabunPSK" w:hAnsi="TH SarabunPSK" w:cs="TH SarabunPSK"/>
          <w:b/>
          <w:bCs/>
          <w:i/>
          <w:iCs/>
          <w:sz w:val="32"/>
          <w:szCs w:val="32"/>
        </w:rPr>
        <w:t xml:space="preserve">2 </w:t>
      </w:r>
      <w:r w:rsidRPr="00FE5404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 xml:space="preserve">(พ.ศ. </w:t>
      </w:r>
      <w:r w:rsidRPr="00FE5404">
        <w:rPr>
          <w:rFonts w:ascii="TH SarabunPSK" w:hAnsi="TH SarabunPSK" w:cs="TH SarabunPSK"/>
          <w:b/>
          <w:bCs/>
          <w:i/>
          <w:iCs/>
          <w:sz w:val="32"/>
          <w:szCs w:val="32"/>
        </w:rPr>
        <w:t>2556 – 2559</w:t>
      </w:r>
      <w:r w:rsidRPr="00FE5404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>)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หลังจากกลับมาจากห้วยลู่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มละบริตั้งใจที่จะพัฒนาคุณภาพชีวิตของตนเองในพื้นที่ศูนย์วัฒนธรรมภูฟ้า ได้ปลูกบ้านด้วยวัสดุที่ถาวร การทำงานกับ มจธ. ที่ทำงานพัฒนาบนฐานบริบทของชุมชนเป็นสำคัญ ทำให้มละบริเริ่มมีการวางแผน การดำรงชีพและปฏิบัติได้ดีขึ้น สามารถผลิตอาหาร โปรตีนและพืชผักได้ ชุมชนจึงมีการเช่าพื้นที่ทำกินในบริเวณบ้านนากอกเพื่อเพิ่มพื้นที่ผลิตอาหาร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มีการเพิ่มรายได้โดยพัฒนาคุณภาพของน้ำผึ้ง ขายน้ำผึ้งที่มีคุณภาพ (ทุนจาก สวทช.) และหัตถกรรมของชุมชนทางออนไลน์ มละบริจำนวนหนึ่งตัดสินใจส่งบุตร หลาน เข้าเรียนในโรงเรียนสามัญ ชั้นประถมศึกษาที่โรงเรียนบ้านห่างทางหลวง และ</w:t>
      </w:r>
      <w:r w:rsidRPr="007A5D90">
        <w:rPr>
          <w:rFonts w:ascii="TH SarabunPSK" w:hAnsi="TH SarabunPSK" w:cs="TH SarabunPSK" w:hint="cs"/>
          <w:sz w:val="32"/>
          <w:szCs w:val="32"/>
          <w:cs/>
        </w:rPr>
        <w:lastRenderedPageBreak/>
        <w:t>ระดับมัธยมที่โรงเรียนบ่อเกลือ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ขณะเดียวกันมีมละบริ </w:t>
      </w:r>
      <w:r w:rsidRPr="007A5D90">
        <w:rPr>
          <w:rFonts w:ascii="TH SarabunPSK" w:hAnsi="TH SarabunPSK" w:cs="TH SarabunPSK"/>
          <w:sz w:val="32"/>
          <w:szCs w:val="32"/>
        </w:rPr>
        <w:t xml:space="preserve">6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คนได้ทุนพระราชทานฯ ศึกษาต่อสาขาส่งเสริมการเกษตร มสธ. พื้นที่บริเวณศูนย์วัฒนธรรมไม่เหมาะกับการตั้งชุมชน ประกอบกับ ความสามารถทางการเกษตร ทำให้มละบริมีแผนขยายพื้นที่ตั้งชุมชนและพื้นที่ทำกินไปภายนอกศูนย์วัฒนธรรมภูฟ้าซึ่งเป็นจุดเปลี่ยนที่สำคัญนำไปสู่ช่วงที่ </w:t>
      </w:r>
      <w:r w:rsidRPr="007A5D90">
        <w:rPr>
          <w:rFonts w:ascii="TH SarabunPSK" w:hAnsi="TH SarabunPSK" w:cs="TH SarabunPSK"/>
          <w:sz w:val="32"/>
          <w:szCs w:val="32"/>
        </w:rPr>
        <w:t>3</w:t>
      </w:r>
    </w:p>
    <w:p w14:paraId="49788BAA" w14:textId="77777777" w:rsidR="00540BC4" w:rsidRPr="007A5D90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E5404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ช่วง </w:t>
      </w:r>
      <w:r w:rsidRPr="00FE5404">
        <w:rPr>
          <w:rFonts w:ascii="TH SarabunPSK" w:hAnsi="TH SarabunPSK" w:cs="TH SarabunPSK"/>
          <w:i/>
          <w:iCs/>
          <w:sz w:val="32"/>
          <w:szCs w:val="32"/>
        </w:rPr>
        <w:t xml:space="preserve">3 </w:t>
      </w:r>
      <w:r w:rsidRPr="00FE5404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(พ.ศ. </w:t>
      </w:r>
      <w:r w:rsidRPr="00FE5404">
        <w:rPr>
          <w:rFonts w:ascii="TH SarabunPSK" w:hAnsi="TH SarabunPSK" w:cs="TH SarabunPSK"/>
          <w:i/>
          <w:iCs/>
          <w:sz w:val="32"/>
          <w:szCs w:val="32"/>
        </w:rPr>
        <w:t xml:space="preserve">2560 – 2567 </w:t>
      </w:r>
      <w:r w:rsidRPr="00FE5404">
        <w:rPr>
          <w:rFonts w:ascii="TH SarabunPSK" w:hAnsi="TH SarabunPSK" w:cs="TH SarabunPSK" w:hint="cs"/>
          <w:i/>
          <w:iCs/>
          <w:sz w:val="32"/>
          <w:szCs w:val="32"/>
          <w:cs/>
        </w:rPr>
        <w:t>ปัจจุบัน)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 มละบริได้รับเงินบริจาคเพื่อนำไปซื้อที่ตั้งพื้นที่ใหม่บริเวณห้วยแควยัน บ้านนากอก จ</w:t>
      </w:r>
      <w:r>
        <w:rPr>
          <w:rFonts w:ascii="TH SarabunPSK" w:hAnsi="TH SarabunPSK" w:cs="TH SarabunPSK" w:hint="cs"/>
          <w:sz w:val="32"/>
          <w:szCs w:val="32"/>
          <w:cs/>
        </w:rPr>
        <w:t>ังหวัด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น่าน ห่างจากศูนย์วัฒนธรรมภูฟ้าประมาณ </w:t>
      </w:r>
      <w:r w:rsidRPr="007A5D90">
        <w:rPr>
          <w:rFonts w:ascii="TH SarabunPSK" w:hAnsi="TH SarabunPSK" w:cs="TH SarabunPSK"/>
          <w:sz w:val="32"/>
          <w:szCs w:val="32"/>
        </w:rPr>
        <w:t xml:space="preserve">10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กิโลเมตร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ในพื้นที่ใหม่ห้วยแควยันได้รับการสนับสนุนจาก</w:t>
      </w:r>
      <w:r w:rsidRPr="007A5D90">
        <w:rPr>
          <w:rFonts w:ascii="TH SarabunPSK" w:hAnsi="TH SarabunPSK" w:cs="TH SarabunPSK"/>
          <w:sz w:val="32"/>
          <w:szCs w:val="32"/>
          <w:cs/>
        </w:rPr>
        <w:t xml:space="preserve">บริษัท </w:t>
      </w:r>
      <w:r w:rsidRPr="007A5D90">
        <w:rPr>
          <w:rFonts w:ascii="TH SarabunPSK" w:hAnsi="TH SarabunPSK" w:cs="TH SarabunPSK"/>
          <w:sz w:val="32"/>
          <w:szCs w:val="32"/>
        </w:rPr>
        <w:t xml:space="preserve">Mubadala </w:t>
      </w:r>
      <w:r w:rsidRPr="007A5D90">
        <w:rPr>
          <w:rFonts w:ascii="TH SarabunPSK" w:hAnsi="TH SarabunPSK" w:cs="TH SarabunPSK"/>
          <w:sz w:val="32"/>
          <w:szCs w:val="32"/>
          <w:cs/>
        </w:rPr>
        <w:t>จำกัด (ต่อมาเปลี่ยนชื่อ</w:t>
      </w:r>
      <w:r>
        <w:rPr>
          <w:rFonts w:ascii="TH SarabunPSK" w:hAnsi="TH SarabunPSK" w:cs="TH SarabunPSK" w:hint="cs"/>
          <w:sz w:val="32"/>
          <w:szCs w:val="32"/>
          <w:cs/>
        </w:rPr>
        <w:t>บริษัท</w:t>
      </w:r>
      <w:r w:rsidRPr="007A5D90">
        <w:rPr>
          <w:rFonts w:ascii="TH SarabunPSK" w:hAnsi="TH SarabunPSK" w:cs="TH SarabunPSK"/>
          <w:sz w:val="32"/>
          <w:szCs w:val="32"/>
          <w:cs/>
        </w:rPr>
        <w:t xml:space="preserve">เป็น </w:t>
      </w:r>
      <w:proofErr w:type="spellStart"/>
      <w:r w:rsidRPr="007A5D90">
        <w:rPr>
          <w:rFonts w:ascii="TH SarabunPSK" w:hAnsi="TH SarabunPSK" w:cs="TH SarabunPSK"/>
          <w:sz w:val="32"/>
          <w:szCs w:val="32"/>
        </w:rPr>
        <w:t>Valuera</w:t>
      </w:r>
      <w:proofErr w:type="spellEnd"/>
      <w:r w:rsidRPr="007A5D90">
        <w:rPr>
          <w:rFonts w:ascii="TH SarabunPSK" w:hAnsi="TH SarabunPSK" w:cs="TH SarabunPSK"/>
          <w:sz w:val="32"/>
          <w:szCs w:val="32"/>
        </w:rPr>
        <w:t xml:space="preserve">) </w:t>
      </w:r>
      <w:r w:rsidRPr="007A5D90">
        <w:rPr>
          <w:rFonts w:ascii="TH SarabunPSK" w:hAnsi="TH SarabunPSK" w:cs="TH SarabunPSK"/>
          <w:sz w:val="32"/>
          <w:szCs w:val="32"/>
          <w:cs/>
        </w:rPr>
        <w:t>สนับสนุนการพัฒนาโครงสร้างพื้นฐาน ระบบน้ำ ระบบไฟฟ้าโซล่าเซลล์ มละบริเริ่มการปรับพื้นที่ปลูกข้าว และไม้ผล แต่ยังไม่มีการย้ายถิ่นฐาน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092D73E" w14:textId="77777777" w:rsidR="00540BC4" w:rsidRPr="007A5D90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7A5D90">
        <w:rPr>
          <w:rFonts w:ascii="TH SarabunPSK" w:hAnsi="TH SarabunPSK" w:cs="TH SarabunPSK" w:hint="cs"/>
          <w:sz w:val="32"/>
          <w:szCs w:val="32"/>
          <w:cs/>
        </w:rPr>
        <w:t>มละบริบางส่วนที่จบจากชั้นมัธยมศึกษา เข้าเรียนในระดับ ปวส. ในเขต จังหวัดน่าน เด็กผู้ชายบางส่วนไปฝึกงานช่างตามร้านต่างๆ เร</w:t>
      </w:r>
      <w:r>
        <w:rPr>
          <w:rFonts w:ascii="TH SarabunPSK" w:hAnsi="TH SarabunPSK" w:cs="TH SarabunPSK" w:hint="cs"/>
          <w:sz w:val="32"/>
          <w:szCs w:val="32"/>
          <w:cs/>
        </w:rPr>
        <w:t>ิ่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มมีการสร้างบ้านหลังแรกที่ห้วยแควยันในปี พ.ศ. </w:t>
      </w:r>
      <w:r w:rsidRPr="007A5D90">
        <w:rPr>
          <w:rFonts w:ascii="TH SarabunPSK" w:hAnsi="TH SarabunPSK" w:cs="TH SarabunPSK"/>
          <w:sz w:val="32"/>
          <w:szCs w:val="32"/>
        </w:rPr>
        <w:t>2564</w:t>
      </w:r>
    </w:p>
    <w:p w14:paraId="0C58413D" w14:textId="77777777" w:rsidR="00540BC4" w:rsidRPr="00FE5404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7A5D90">
        <w:rPr>
          <w:rFonts w:ascii="TH SarabunPSK" w:hAnsi="TH SarabunPSK" w:cs="TH SarabunPSK" w:hint="cs"/>
          <w:sz w:val="32"/>
          <w:szCs w:val="32"/>
          <w:cs/>
        </w:rPr>
        <w:t>มละบริไปแสดงหัตถกรรมที่ จ</w:t>
      </w:r>
      <w:r>
        <w:rPr>
          <w:rFonts w:ascii="TH SarabunPSK" w:hAnsi="TH SarabunPSK" w:cs="TH SarabunPSK" w:hint="cs"/>
          <w:sz w:val="32"/>
          <w:szCs w:val="32"/>
          <w:cs/>
        </w:rPr>
        <w:t>ังหวัด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เชียงใหม่ได้พบกับ</w:t>
      </w:r>
      <w:r w:rsidRPr="007A5D90">
        <w:rPr>
          <w:rFonts w:ascii="TH SarabunPSK" w:hAnsi="TH SarabunPSK" w:cs="TH SarabunPSK"/>
          <w:sz w:val="32"/>
          <w:szCs w:val="32"/>
          <w:cs/>
        </w:rPr>
        <w:t>ผู้บริหารสถาบันพัฒนาองค์กรชุมชน (พอช.)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D90">
        <w:rPr>
          <w:rFonts w:ascii="TH SarabunPSK" w:hAnsi="TH SarabunPSK" w:cs="TH SarabunPSK"/>
          <w:sz w:val="32"/>
          <w:szCs w:val="32"/>
          <w:cs/>
        </w:rPr>
        <w:t>และผู้บริหารมูลนิธิในเครือบริษัท เซ็นทรัลพัฒนา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D90">
        <w:rPr>
          <w:rFonts w:ascii="TH SarabunPSK" w:hAnsi="TH SarabunPSK" w:cs="TH SarabunPSK"/>
          <w:sz w:val="32"/>
          <w:szCs w:val="32"/>
          <w:cs/>
        </w:rPr>
        <w:t>พอช.ได้สนับสนุนเงินช่วยเหลือสร้างบ้านหลังละ 20</w:t>
      </w:r>
      <w:r w:rsidRPr="007A5D90">
        <w:rPr>
          <w:rFonts w:ascii="TH SarabunPSK" w:hAnsi="TH SarabunPSK" w:cs="TH SarabunPSK"/>
          <w:sz w:val="32"/>
          <w:szCs w:val="32"/>
        </w:rPr>
        <w:t>,</w:t>
      </w:r>
      <w:r w:rsidRPr="007A5D90">
        <w:rPr>
          <w:rFonts w:ascii="TH SarabunPSK" w:hAnsi="TH SarabunPSK" w:cs="TH SarabunPSK"/>
          <w:sz w:val="32"/>
          <w:szCs w:val="32"/>
          <w:cs/>
        </w:rPr>
        <w:t>000 บาท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7A5D90">
        <w:rPr>
          <w:rFonts w:ascii="TH SarabunPSK" w:hAnsi="TH SarabunPSK" w:cs="TH SarabunPSK"/>
          <w:sz w:val="32"/>
          <w:szCs w:val="32"/>
          <w:cs/>
        </w:rPr>
        <w:br/>
      </w:r>
      <w:r w:rsidRPr="007A5D90">
        <w:rPr>
          <w:rFonts w:ascii="TH SarabunPSK" w:hAnsi="TH SarabunPSK" w:cs="TH SarabunPSK" w:hint="cs"/>
          <w:sz w:val="32"/>
          <w:szCs w:val="32"/>
          <w:cs/>
        </w:rPr>
        <w:t>เซ</w:t>
      </w:r>
      <w:r>
        <w:rPr>
          <w:rFonts w:ascii="TH SarabunPSK" w:hAnsi="TH SarabunPSK" w:cs="TH SarabunPSK" w:hint="cs"/>
          <w:sz w:val="32"/>
          <w:szCs w:val="32"/>
          <w:cs/>
        </w:rPr>
        <w:t>็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นทรัลบริจาคเงินสร้างบ้าน </w:t>
      </w:r>
      <w:r w:rsidRPr="007A5D90">
        <w:rPr>
          <w:rFonts w:ascii="TH SarabunPSK" w:hAnsi="TH SarabunPSK" w:cs="TH SarabunPSK"/>
          <w:sz w:val="32"/>
          <w:szCs w:val="32"/>
        </w:rPr>
        <w:t xml:space="preserve">1,500,000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บาท โดยแผนแรกจะใช้เวลา </w:t>
      </w:r>
      <w:r w:rsidRPr="007A5D90">
        <w:rPr>
          <w:rFonts w:ascii="TH SarabunPSK" w:hAnsi="TH SarabunPSK" w:cs="TH SarabunPSK"/>
          <w:sz w:val="32"/>
          <w:szCs w:val="32"/>
        </w:rPr>
        <w:t xml:space="preserve">3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ปี ภายหลังเปลี่ยนเป็น </w:t>
      </w:r>
      <w:r w:rsidRPr="007A5D90">
        <w:rPr>
          <w:rFonts w:ascii="TH SarabunPSK" w:hAnsi="TH SarabunPSK" w:cs="TH SarabunPSK"/>
          <w:sz w:val="32"/>
          <w:szCs w:val="32"/>
        </w:rPr>
        <w:t xml:space="preserve">18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เดือน มละบริทั้งหมดจึงย้ายออกมาที่ห้วยแควยัน เพื่อสร้างบ้านให้เสร็จ มละบริยังคงใช้พื้นที่ศูนย์วัฒนธรรมในการต้อนรับนักท่องเที่ยว ขายสินค้าในวันเสาร์ อาทิตย์ และมีการจัดกิจกรรมมละบริสัมพันธ์ที่รวมมละบริหลายกลุ่มทำกิจกรรมร่วมกันทุก </w:t>
      </w:r>
      <w:r w:rsidRPr="007A5D90">
        <w:rPr>
          <w:rFonts w:ascii="TH SarabunPSK" w:hAnsi="TH SarabunPSK" w:cs="TH SarabunPSK"/>
          <w:sz w:val="32"/>
          <w:szCs w:val="32"/>
        </w:rPr>
        <w:t xml:space="preserve">3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เดือน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เด็กมละบริที่จบ ปวส. เข้าทำงานและมีรายได้ กลุ่มเด็กที่ฝึกอาชีพตามร้าน มีรายได้บางส่วนส่งให้ครอบครัว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มละบริคิดว่าจะได้ใช้เวลาในการพัฒนาพื้นที่ใหม่ เพื่อการพึ่งตนเอง จัดการศึกษาในกับบุตรหลาน สร้างแหล่งรายได้ใหม่ เพื่อให้ชุมชนเกิดความยั่งยืนในหลายมิติ คาดว่าจะใช้เวลาอีกประมาณ </w:t>
      </w:r>
      <w:r w:rsidRPr="007A5D90">
        <w:rPr>
          <w:rFonts w:ascii="TH SarabunPSK" w:hAnsi="TH SarabunPSK" w:cs="TH SarabunPSK"/>
          <w:sz w:val="32"/>
          <w:szCs w:val="32"/>
        </w:rPr>
        <w:t xml:space="preserve">5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 xml:space="preserve">ปี (พ.ศ. </w:t>
      </w:r>
      <w:r w:rsidRPr="007A5D90">
        <w:rPr>
          <w:rFonts w:ascii="TH SarabunPSK" w:hAnsi="TH SarabunPSK" w:cs="TH SarabunPSK"/>
          <w:sz w:val="32"/>
          <w:szCs w:val="32"/>
        </w:rPr>
        <w:t>2572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)</w:t>
      </w:r>
      <w:r w:rsidRPr="007A5D90">
        <w:rPr>
          <w:rFonts w:ascii="TH SarabunPSK" w:hAnsi="TH SarabunPSK" w:cs="TH SarabunPSK"/>
          <w:sz w:val="32"/>
          <w:szCs w:val="32"/>
        </w:rPr>
        <w:t xml:space="preserve"> </w:t>
      </w:r>
      <w:r w:rsidRPr="007A5D90">
        <w:rPr>
          <w:rFonts w:ascii="TH SarabunPSK" w:hAnsi="TH SarabunPSK" w:cs="TH SarabunPSK" w:hint="cs"/>
          <w:sz w:val="32"/>
          <w:szCs w:val="32"/>
          <w:cs/>
        </w:rPr>
        <w:t>ชุมชนจึงจะเกิดสมดุล</w:t>
      </w:r>
    </w:p>
    <w:p w14:paraId="30CB813A" w14:textId="77777777" w:rsidR="00540BC4" w:rsidRPr="00FE5404" w:rsidRDefault="00540BC4" w:rsidP="00540BC4">
      <w:pPr>
        <w:pStyle w:val="NoSpacing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E5404">
        <w:rPr>
          <w:rFonts w:ascii="TH SarabunPSK" w:hAnsi="TH SarabunPSK" w:cs="TH SarabunPSK" w:hint="cs"/>
          <w:b/>
          <w:bCs/>
          <w:sz w:val="32"/>
          <w:szCs w:val="32"/>
          <w:cs/>
        </w:rPr>
        <w:t>การดำเนินงาน</w:t>
      </w:r>
    </w:p>
    <w:p w14:paraId="0A294D2A" w14:textId="77777777" w:rsidR="00540BC4" w:rsidRDefault="00540BC4" w:rsidP="00540BC4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E5404">
        <w:rPr>
          <w:rFonts w:ascii="TH SarabunPSK" w:hAnsi="TH SarabunPSK" w:cs="TH SarabunPSK"/>
          <w:sz w:val="32"/>
          <w:szCs w:val="32"/>
          <w:cs/>
        </w:rPr>
        <w:t xml:space="preserve">มจธ. </w:t>
      </w:r>
      <w:r>
        <w:rPr>
          <w:rFonts w:ascii="TH SarabunPSK" w:hAnsi="TH SarabunPSK" w:cs="TH SarabunPSK"/>
          <w:sz w:val="32"/>
          <w:szCs w:val="32"/>
          <w:cs/>
        </w:rPr>
        <w:t xml:space="preserve">เข้าทำงานในพื้นที่กับมละบริภูฟ้าใน ปี พ.ศ. </w:t>
      </w:r>
      <w:r>
        <w:rPr>
          <w:rFonts w:ascii="TH SarabunPSK" w:hAnsi="TH SarabunPSK" w:cs="TH SarabunPSK"/>
          <w:sz w:val="32"/>
          <w:szCs w:val="32"/>
        </w:rPr>
        <w:t xml:space="preserve">2556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โดยเริ่มจากเรียนรู้ลักษณะเฉพาะของกลุ่มชาติพันธุ์มละบริ โดยการเก็บข้อมูลชุมชนในมิติต่างๆ ซึ่งกระบวนการดังกล่าวนอกจากได้ฐานข้อมูลชุมชนแล้ว ยังสร้างผู้ช่วยนักวิจัยท้องถิ่นจำนวน </w:t>
      </w:r>
      <w:r>
        <w:rPr>
          <w:rFonts w:ascii="TH SarabunPSK" w:hAnsi="TH SarabunPSK" w:cs="TH SarabunPSK"/>
          <w:sz w:val="32"/>
          <w:szCs w:val="32"/>
        </w:rPr>
        <w:t xml:space="preserve">5-10 </w:t>
      </w:r>
      <w:r>
        <w:rPr>
          <w:rFonts w:ascii="TH SarabunPSK" w:hAnsi="TH SarabunPSK" w:cs="TH SarabunPSK" w:hint="cs"/>
          <w:sz w:val="32"/>
          <w:szCs w:val="32"/>
          <w:cs/>
        </w:rPr>
        <w:t>คน ซึ่งทำให้การทำงานร่วมกับชุมชนมีแนวโน้มดี มีการทำงานอย่างมีส่วนร่วมมาก แผนการดำเนินงานของ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มจธ. กับชุมชนมละบริภูฟ้าประกอบด้วย </w:t>
      </w:r>
      <w:r>
        <w:rPr>
          <w:rFonts w:ascii="TH SarabunPSK" w:hAnsi="TH SarabunPSK" w:cs="TH SarabunPSK"/>
          <w:sz w:val="32"/>
          <w:szCs w:val="32"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ประเด็น คือ การประกอบอาชีพ ฐานข้อมูลชุมชน สุขภาพ สาธารณูปโภค การศึกษาและการใช้ทรัพยากรจากป่า โดยมีเป้าหมายในการทำงานรายละเอียด</w:t>
      </w:r>
      <w:r w:rsidRPr="003F49BF">
        <w:rPr>
          <w:rFonts w:ascii="TH SarabunPSK" w:hAnsi="TH SarabunPSK" w:cs="TH SarabunPSK" w:hint="cs"/>
          <w:sz w:val="32"/>
          <w:szCs w:val="32"/>
          <w:cs/>
        </w:rPr>
        <w:t xml:space="preserve">ดังตารางที่ </w:t>
      </w:r>
      <w:r w:rsidRPr="003F49BF">
        <w:rPr>
          <w:rFonts w:ascii="TH SarabunPSK" w:hAnsi="TH SarabunPSK" w:cs="TH SarabunPSK"/>
          <w:sz w:val="32"/>
          <w:szCs w:val="32"/>
        </w:rPr>
        <w:t>8</w:t>
      </w:r>
    </w:p>
    <w:p w14:paraId="6D81F57C" w14:textId="77777777" w:rsidR="00540BC4" w:rsidRPr="006D13F7" w:rsidRDefault="00540BC4" w:rsidP="00540BC4">
      <w:pPr>
        <w:pStyle w:val="NoSpacing"/>
        <w:jc w:val="center"/>
        <w:rPr>
          <w:rFonts w:ascii="TH SarabunPSK" w:hAnsi="TH SarabunPSK" w:cs="TH SarabunPSK"/>
          <w:color w:val="538135" w:themeColor="accent6" w:themeShade="BF"/>
          <w:sz w:val="32"/>
          <w:szCs w:val="32"/>
          <w:cs/>
        </w:rPr>
      </w:pPr>
      <w:r w:rsidRPr="003F49BF">
        <w:rPr>
          <w:rFonts w:ascii="TH SarabunPSK" w:hAnsi="TH SarabunPSK" w:cs="TH SarabunPSK" w:hint="cs"/>
          <w:sz w:val="32"/>
          <w:szCs w:val="32"/>
          <w:cs/>
        </w:rPr>
        <w:t xml:space="preserve">ตารางที่ </w:t>
      </w:r>
      <w:r w:rsidRPr="003F49BF">
        <w:rPr>
          <w:rFonts w:ascii="TH SarabunPSK" w:hAnsi="TH SarabunPSK" w:cs="TH SarabunPSK"/>
          <w:sz w:val="32"/>
          <w:szCs w:val="32"/>
        </w:rPr>
        <w:t xml:space="preserve">8 </w:t>
      </w:r>
      <w:r w:rsidRPr="003F49BF">
        <w:rPr>
          <w:rFonts w:ascii="TH SarabunPSK" w:hAnsi="TH SarabunPSK" w:cs="TH SarabunPSK" w:hint="cs"/>
          <w:sz w:val="32"/>
          <w:szCs w:val="32"/>
          <w:cs/>
        </w:rPr>
        <w:t>แผนการ</w:t>
      </w:r>
      <w:r w:rsidRPr="002C6599">
        <w:rPr>
          <w:rFonts w:ascii="TH SarabunPSK" w:hAnsi="TH SarabunPSK" w:cs="TH SarabunPSK" w:hint="cs"/>
          <w:sz w:val="32"/>
          <w:szCs w:val="32"/>
          <w:cs/>
        </w:rPr>
        <w:t>ดำเนินงานร่วมกันระหว่างชุมชนมละบริ มจธ. และเครือข่ายทำงาน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4599"/>
        <w:gridCol w:w="2766"/>
      </w:tblGrid>
      <w:tr w:rsidR="00540BC4" w14:paraId="00C2F61E" w14:textId="77777777" w:rsidTr="00072FFB">
        <w:trPr>
          <w:trHeight w:val="390"/>
          <w:jc w:val="center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hideMark/>
          </w:tcPr>
          <w:p w14:paraId="2DB37CDA" w14:textId="77777777" w:rsidR="00540BC4" w:rsidRDefault="00540BC4" w:rsidP="00072FFB">
            <w:pPr>
              <w:pStyle w:val="NoSpacing"/>
              <w:spacing w:line="256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t>กลุ่มงาน</w:t>
            </w:r>
          </w:p>
        </w:tc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hideMark/>
          </w:tcPr>
          <w:p w14:paraId="59C972C3" w14:textId="77777777" w:rsidR="00540BC4" w:rsidRDefault="00540BC4" w:rsidP="00072FFB">
            <w:pPr>
              <w:pStyle w:val="NoSpacing"/>
              <w:spacing w:line="256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t>กิจกรรม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hideMark/>
          </w:tcPr>
          <w:p w14:paraId="20448C31" w14:textId="77777777" w:rsidR="00540BC4" w:rsidRDefault="00540BC4" w:rsidP="00072FFB">
            <w:pPr>
              <w:pStyle w:val="NoSpacing"/>
              <w:spacing w:line="256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t>เป้าหมาย</w:t>
            </w:r>
          </w:p>
        </w:tc>
      </w:tr>
      <w:tr w:rsidR="00540BC4" w14:paraId="54133E7B" w14:textId="77777777" w:rsidTr="00540BC4">
        <w:trPr>
          <w:trHeight w:val="841"/>
          <w:jc w:val="center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886DC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การประกอบอาชีพ</w:t>
            </w:r>
          </w:p>
        </w:tc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A74FA" w14:textId="77777777" w:rsidR="00540BC4" w:rsidRDefault="00540BC4" w:rsidP="00072FFB">
            <w:pPr>
              <w:pStyle w:val="NoSpacing"/>
              <w:numPr>
                <w:ilvl w:val="0"/>
                <w:numId w:val="1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อาชีพเกษตร</w:t>
            </w:r>
            <w:r>
              <w:rPr>
                <w:rFonts w:ascii="TH SarabunPSK" w:hAnsi="TH SarabunPSK" w:cs="TH SarabunPSK"/>
                <w:sz w:val="28"/>
              </w:rPr>
              <w:t xml:space="preserve"> : 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การเลี้ยงไก่</w:t>
            </w:r>
            <w:r>
              <w:rPr>
                <w:rFonts w:ascii="TH SarabunPSK" w:hAnsi="TH SarabunPSK" w:cs="TH SarabunPSK"/>
                <w:sz w:val="28"/>
              </w:rPr>
              <w:t>,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การเลี้ยงปลา</w:t>
            </w:r>
            <w:r>
              <w:rPr>
                <w:rFonts w:ascii="TH SarabunPSK" w:hAnsi="TH SarabunPSK" w:cs="TH SarabunPSK"/>
                <w:sz w:val="28"/>
              </w:rPr>
              <w:t>,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การเพาะเห็ดในโรงเรือน</w:t>
            </w:r>
            <w:r>
              <w:rPr>
                <w:rFonts w:ascii="TH SarabunPSK" w:hAnsi="TH SarabunPSK" w:cs="TH SarabunPSK"/>
                <w:sz w:val="28"/>
              </w:rPr>
              <w:t>,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การปลูกผัก</w:t>
            </w:r>
            <w:r>
              <w:rPr>
                <w:rFonts w:ascii="TH SarabunPSK" w:hAnsi="TH SarabunPSK" w:cs="TH SarabunPSK"/>
                <w:sz w:val="28"/>
              </w:rPr>
              <w:t>,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การปลูกข้าว</w:t>
            </w:r>
            <w:r>
              <w:rPr>
                <w:rFonts w:ascii="TH SarabunPSK" w:hAnsi="TH SarabunPSK" w:cs="TH SarabunPSK"/>
                <w:sz w:val="28"/>
              </w:rPr>
              <w:t>,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การปลูกไม้ผล</w:t>
            </w:r>
            <w:r>
              <w:rPr>
                <w:rFonts w:ascii="TH SarabunPSK" w:hAnsi="TH SarabunPSK" w:cs="TH SarabunPSK"/>
                <w:sz w:val="28"/>
              </w:rPr>
              <w:t>,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การปลูกพืชมูลค่าสูง</w:t>
            </w:r>
            <w:r>
              <w:rPr>
                <w:rFonts w:ascii="TH SarabunPSK" w:hAnsi="TH SarabunPSK" w:cs="TH SarabunPSK"/>
                <w:sz w:val="28"/>
              </w:rPr>
              <w:t>,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การเลี้ยงปลาดุก</w:t>
            </w:r>
            <w:r>
              <w:rPr>
                <w:rFonts w:ascii="TH SarabunPSK" w:hAnsi="TH SarabunPSK" w:cs="TH SarabunPSK"/>
                <w:sz w:val="28"/>
              </w:rPr>
              <w:t>,</w:t>
            </w:r>
          </w:p>
          <w:p w14:paraId="1F364B9A" w14:textId="77777777" w:rsidR="00540BC4" w:rsidRDefault="00540BC4" w:rsidP="00072FFB">
            <w:pPr>
              <w:pStyle w:val="NoSpacing"/>
              <w:numPr>
                <w:ilvl w:val="0"/>
                <w:numId w:val="1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lastRenderedPageBreak/>
              <w:t>อื่นๆ</w:t>
            </w:r>
            <w:r>
              <w:rPr>
                <w:rFonts w:ascii="TH SarabunPSK" w:hAnsi="TH SarabunPSK" w:cs="TH SarabunPSK"/>
                <w:sz w:val="28"/>
              </w:rPr>
              <w:t xml:space="preserve">: 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การขายน้ำผึ้งป่า</w:t>
            </w:r>
            <w:r>
              <w:rPr>
                <w:rFonts w:ascii="TH SarabunPSK" w:hAnsi="TH SarabunPSK" w:cs="TH SarabunPSK"/>
                <w:sz w:val="28"/>
              </w:rPr>
              <w:t xml:space="preserve">, 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การทำหัตถกรรม</w:t>
            </w:r>
            <w:r>
              <w:rPr>
                <w:rFonts w:ascii="TH SarabunPSK" w:hAnsi="TH SarabunPSK" w:cs="TH SarabunPSK"/>
                <w:sz w:val="28"/>
              </w:rPr>
              <w:t xml:space="preserve">, </w:t>
            </w:r>
            <w:r>
              <w:rPr>
                <w:rFonts w:ascii="TH SarabunPSK" w:hAnsi="TH SarabunPSK" w:cs="TH SarabunPSK" w:hint="cs"/>
                <w:sz w:val="28"/>
                <w:cs/>
              </w:rPr>
              <w:t>การถนอมอาหาร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F0FF1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lastRenderedPageBreak/>
              <w:t>มีรายได้จากกิจกรรมเกษตรและรายได้อื่นๆมูลค่าไม่ต่ำกว่า</w:t>
            </w:r>
            <w:r>
              <w:rPr>
                <w:rFonts w:ascii="TH SarabunPSK" w:hAnsi="TH SarabunPSK" w:cs="TH SarabunPSK"/>
                <w:sz w:val="28"/>
              </w:rPr>
              <w:t xml:space="preserve"> 2,000 </w:t>
            </w:r>
            <w:r>
              <w:rPr>
                <w:rFonts w:ascii="TH SarabunPSK" w:hAnsi="TH SarabunPSK" w:cs="TH SarabunPSK" w:hint="cs"/>
                <w:sz w:val="28"/>
                <w:cs/>
              </w:rPr>
              <w:t>บาท/เดือน (คาดการณ์ว่ามละบริ</w:t>
            </w:r>
            <w:r>
              <w:rPr>
                <w:rFonts w:ascii="TH SarabunPSK" w:hAnsi="TH SarabunPSK" w:cs="TH SarabunPSK" w:hint="cs"/>
                <w:sz w:val="28"/>
                <w:cs/>
              </w:rPr>
              <w:lastRenderedPageBreak/>
              <w:t xml:space="preserve">ต้องมีรายรับไม่ต่ำกว่า </w:t>
            </w:r>
            <w:r>
              <w:rPr>
                <w:rFonts w:ascii="TH SarabunPSK" w:hAnsi="TH SarabunPSK" w:cs="TH SarabunPSK"/>
                <w:sz w:val="28"/>
              </w:rPr>
              <w:t xml:space="preserve">6,500 </w:t>
            </w:r>
            <w:r>
              <w:rPr>
                <w:rFonts w:ascii="TH SarabunPSK" w:hAnsi="TH SarabunPSK" w:cs="TH SarabunPSK" w:hint="cs"/>
                <w:sz w:val="28"/>
                <w:cs/>
              </w:rPr>
              <w:t>บาท/ครอบครัว)</w:t>
            </w:r>
          </w:p>
        </w:tc>
      </w:tr>
      <w:tr w:rsidR="00540BC4" w14:paraId="4EA12ABC" w14:textId="77777777" w:rsidTr="00072FFB">
        <w:trPr>
          <w:trHeight w:val="1090"/>
          <w:jc w:val="center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150DBCA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lastRenderedPageBreak/>
              <w:t>การทำฐานข้อมูล</w:t>
            </w:r>
          </w:p>
        </w:tc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60C90EE" w14:textId="77777777" w:rsidR="00540BC4" w:rsidRDefault="00540BC4" w:rsidP="00072FFB">
            <w:pPr>
              <w:pStyle w:val="NoSpacing"/>
              <w:numPr>
                <w:ilvl w:val="0"/>
                <w:numId w:val="2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การถ่ายภาพ</w:t>
            </w:r>
          </w:p>
          <w:p w14:paraId="7B20A4F1" w14:textId="77777777" w:rsidR="00540BC4" w:rsidRDefault="00540BC4" w:rsidP="00072FFB">
            <w:pPr>
              <w:pStyle w:val="NoSpacing"/>
              <w:numPr>
                <w:ilvl w:val="0"/>
                <w:numId w:val="2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การเก็บข้อมูลพื้นฐานชุมชน</w:t>
            </w:r>
          </w:p>
          <w:p w14:paraId="2E64BCE2" w14:textId="77777777" w:rsidR="00540BC4" w:rsidRDefault="00540BC4" w:rsidP="00072FFB">
            <w:pPr>
              <w:pStyle w:val="NoSpacing"/>
              <w:numPr>
                <w:ilvl w:val="0"/>
                <w:numId w:val="2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การทำบัญชีครัวเรือน</w:t>
            </w:r>
          </w:p>
          <w:p w14:paraId="69AEE79E" w14:textId="77777777" w:rsidR="00540BC4" w:rsidRDefault="00540BC4" w:rsidP="00072FFB">
            <w:pPr>
              <w:pStyle w:val="NoSpacing"/>
              <w:numPr>
                <w:ilvl w:val="0"/>
                <w:numId w:val="2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การใช้ทรัพยากรจากป่า</w:t>
            </w:r>
          </w:p>
          <w:p w14:paraId="75F8771B" w14:textId="77777777" w:rsidR="00540BC4" w:rsidRDefault="00540BC4" w:rsidP="00072FFB">
            <w:pPr>
              <w:pStyle w:val="NoSpacing"/>
              <w:numPr>
                <w:ilvl w:val="0"/>
                <w:numId w:val="2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มละบริชุมชนต่างๆ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E376D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มีข้อมูลพร้อมการวิเคราะห์จัดหมวดหมู่และจัดทำรายงานทุก</w:t>
            </w:r>
            <w:r>
              <w:rPr>
                <w:rFonts w:ascii="TH SarabunPSK" w:hAnsi="TH SarabunPSK" w:cs="TH SarabunPSK"/>
                <w:sz w:val="28"/>
              </w:rPr>
              <w:t xml:space="preserve"> 6 </w:t>
            </w:r>
            <w:r>
              <w:rPr>
                <w:rFonts w:ascii="TH SarabunPSK" w:hAnsi="TH SarabunPSK" w:cs="TH SarabunPSK" w:hint="cs"/>
                <w:sz w:val="28"/>
                <w:cs/>
              </w:rPr>
              <w:t>เดือน</w:t>
            </w:r>
          </w:p>
        </w:tc>
      </w:tr>
      <w:tr w:rsidR="00540BC4" w14:paraId="048E2DCE" w14:textId="77777777" w:rsidTr="00072FFB">
        <w:trPr>
          <w:trHeight w:val="390"/>
          <w:jc w:val="center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F15BD8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สุขภาพ</w:t>
            </w:r>
          </w:p>
        </w:tc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15D3660" w14:textId="77777777" w:rsidR="00540BC4" w:rsidRDefault="00540BC4" w:rsidP="00072FFB">
            <w:pPr>
              <w:pStyle w:val="NoSpacing"/>
              <w:numPr>
                <w:ilvl w:val="0"/>
                <w:numId w:val="3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การให้ความรู้ด้านโภชนาการอาหาร</w:t>
            </w:r>
          </w:p>
          <w:p w14:paraId="0FFBD09A" w14:textId="77777777" w:rsidR="00540BC4" w:rsidRDefault="00540BC4" w:rsidP="00072FFB">
            <w:pPr>
              <w:pStyle w:val="NoSpacing"/>
              <w:numPr>
                <w:ilvl w:val="0"/>
                <w:numId w:val="3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การดูแลสุขภาพ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E619C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 xml:space="preserve">การตรวจสุขภาพทุก </w:t>
            </w:r>
            <w:r>
              <w:rPr>
                <w:rFonts w:ascii="TH SarabunPSK" w:hAnsi="TH SarabunPSK" w:cs="TH SarabunPSK"/>
                <w:sz w:val="28"/>
              </w:rPr>
              <w:t xml:space="preserve">6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เดือน </w:t>
            </w:r>
          </w:p>
          <w:p w14:paraId="6D738A51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 xml:space="preserve">ทำทันตกรรมทุก </w:t>
            </w:r>
            <w:r>
              <w:rPr>
                <w:rFonts w:ascii="TH SarabunPSK" w:hAnsi="TH SarabunPSK" w:cs="TH SarabunPSK"/>
                <w:sz w:val="28"/>
              </w:rPr>
              <w:t xml:space="preserve">6 </w:t>
            </w:r>
            <w:r>
              <w:rPr>
                <w:rFonts w:ascii="TH SarabunPSK" w:hAnsi="TH SarabunPSK" w:cs="TH SarabunPSK" w:hint="cs"/>
                <w:sz w:val="28"/>
                <w:cs/>
              </w:rPr>
              <w:t>เดือน</w:t>
            </w:r>
          </w:p>
        </w:tc>
      </w:tr>
      <w:tr w:rsidR="00540BC4" w14:paraId="002E09C9" w14:textId="77777777" w:rsidTr="00072FFB">
        <w:trPr>
          <w:trHeight w:val="390"/>
          <w:jc w:val="center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D7FEC5C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สาธารณูปโภค</w:t>
            </w:r>
          </w:p>
        </w:tc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9B6BED" w14:textId="77777777" w:rsidR="00540BC4" w:rsidRDefault="00540BC4" w:rsidP="00072FFB">
            <w:pPr>
              <w:pStyle w:val="NoSpacing"/>
              <w:numPr>
                <w:ilvl w:val="0"/>
                <w:numId w:val="4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การทำระบบน้ำ</w:t>
            </w:r>
          </w:p>
          <w:p w14:paraId="58882928" w14:textId="77777777" w:rsidR="00540BC4" w:rsidRDefault="00540BC4" w:rsidP="00072FFB">
            <w:pPr>
              <w:pStyle w:val="NoSpacing"/>
              <w:numPr>
                <w:ilvl w:val="1"/>
                <w:numId w:val="4"/>
              </w:numPr>
              <w:spacing w:line="256" w:lineRule="auto"/>
              <w:ind w:left="577" w:hanging="283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ระบบน้ำสำหรับบริโภค</w:t>
            </w:r>
          </w:p>
          <w:p w14:paraId="7A9FB700" w14:textId="77777777" w:rsidR="00540BC4" w:rsidRDefault="00540BC4" w:rsidP="00072FFB">
            <w:pPr>
              <w:pStyle w:val="NoSpacing"/>
              <w:numPr>
                <w:ilvl w:val="1"/>
                <w:numId w:val="4"/>
              </w:numPr>
              <w:spacing w:line="256" w:lineRule="auto"/>
              <w:ind w:left="577" w:hanging="283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ระบบน้ำสำหรับอุปโภค</w:t>
            </w:r>
          </w:p>
          <w:p w14:paraId="5C3C622D" w14:textId="77777777" w:rsidR="00540BC4" w:rsidRDefault="00540BC4" w:rsidP="00072FFB">
            <w:pPr>
              <w:pStyle w:val="NoSpacing"/>
              <w:numPr>
                <w:ilvl w:val="1"/>
                <w:numId w:val="4"/>
              </w:numPr>
              <w:spacing w:line="256" w:lineRule="auto"/>
              <w:ind w:left="577" w:hanging="283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ระบบน้ำสำหรับการเกษตร</w:t>
            </w:r>
          </w:p>
          <w:p w14:paraId="138F36D6" w14:textId="77777777" w:rsidR="00540BC4" w:rsidRDefault="00540BC4" w:rsidP="00072FFB">
            <w:pPr>
              <w:pStyle w:val="NoSpacing"/>
              <w:numPr>
                <w:ilvl w:val="0"/>
                <w:numId w:val="4"/>
              </w:numPr>
              <w:spacing w:line="256" w:lineRule="auto"/>
              <w:ind w:left="29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ระบบไฟฟ้า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76517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มีระบบบริหารจัดการน้ำของชุมชนครบวงจร และมีการบริหารจัดการระบบไฟฟ้าชุมชนอย่างเหมาะสม</w:t>
            </w:r>
          </w:p>
        </w:tc>
      </w:tr>
      <w:tr w:rsidR="00540BC4" w14:paraId="15003168" w14:textId="77777777" w:rsidTr="00072FFB">
        <w:trPr>
          <w:trHeight w:val="450"/>
          <w:jc w:val="center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13A2330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การศึกษา</w:t>
            </w:r>
          </w:p>
        </w:tc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E64A0A3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ส่งเสริมการศึกษาให้กับคนทุกช่วงวัย ตามลักษณะความสนใจ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357E7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มีแผนการศึกษาของชาวบ้านรายบุคคล ทั้งการศึกษาในระบบ และการอบรมระยะสั้นเพื่อสงเสริมทักษะอาชีพ</w:t>
            </w:r>
          </w:p>
        </w:tc>
      </w:tr>
      <w:tr w:rsidR="00540BC4" w14:paraId="4D27C300" w14:textId="77777777" w:rsidTr="00072FFB">
        <w:trPr>
          <w:trHeight w:val="146"/>
          <w:jc w:val="center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3741941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การใช้ทรัพยากรจากป่า</w:t>
            </w:r>
          </w:p>
        </w:tc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7F9AE79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มีแผนการใช้และการจัดการทรัพยากรจากป่า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74C53" w14:textId="77777777" w:rsidR="00540BC4" w:rsidRDefault="00540BC4" w:rsidP="00072FFB">
            <w:pPr>
              <w:pStyle w:val="NoSpacing"/>
              <w:spacing w:line="256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มีข้อตกลง แนวเขต กติการใช้ประโยชน์จากทรัพยากรของตนเองและชุมชนแวดล้อม</w:t>
            </w:r>
          </w:p>
        </w:tc>
      </w:tr>
    </w:tbl>
    <w:p w14:paraId="00B09968" w14:textId="77777777" w:rsidR="00540BC4" w:rsidRDefault="00540BC4" w:rsidP="00540BC4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564A5BD8" w14:textId="77777777" w:rsidR="00540BC4" w:rsidRDefault="00540BC4" w:rsidP="00540BC4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ผลการทำงาน</w:t>
      </w:r>
    </w:p>
    <w:p w14:paraId="7DB255EA" w14:textId="77777777" w:rsidR="00540BC4" w:rsidRDefault="00540BC4" w:rsidP="00540BC4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การประกอบอาชีพ</w:t>
      </w:r>
    </w:p>
    <w:p w14:paraId="3D96FA27" w14:textId="77777777" w:rsidR="00540BC4" w:rsidRDefault="00540BC4" w:rsidP="00540BC4">
      <w:pPr>
        <w:spacing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การทำนาข้าวเพื่อบริโภคในครัวเรือน</w:t>
      </w:r>
      <w:r>
        <w:rPr>
          <w:rFonts w:ascii="TH SarabunPSK" w:hAnsi="TH SarabunPSK" w:cs="TH SarabunPSK"/>
          <w:sz w:val="32"/>
          <w:szCs w:val="32"/>
          <w:cs/>
        </w:rPr>
        <w:t xml:space="preserve"> หลังจากมีระบบน้ำเพื่อการเกษตรกระจายอย่างทั่วถึงในพื้นที่ ทำให้ชาวมละบริสามารถปลูกข้าวในพื้นที่ </w:t>
      </w:r>
      <w:r>
        <w:rPr>
          <w:rFonts w:ascii="TH SarabunPSK" w:hAnsi="TH SarabunPSK" w:cs="TH SarabunPSK"/>
          <w:sz w:val="32"/>
          <w:szCs w:val="32"/>
        </w:rPr>
        <w:t xml:space="preserve">11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ไร่ ได้ผลผลิต </w:t>
      </w:r>
      <w:r>
        <w:rPr>
          <w:rFonts w:ascii="TH SarabunPSK" w:hAnsi="TH SarabunPSK" w:cs="TH SarabunPSK"/>
          <w:sz w:val="32"/>
          <w:szCs w:val="32"/>
        </w:rPr>
        <w:t xml:space="preserve">5,500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กิโลกรัม ใช้บริโภคในครัวเรือนได้ประมาณ </w:t>
      </w:r>
      <w:r>
        <w:rPr>
          <w:rFonts w:ascii="TH SarabunPSK" w:hAnsi="TH SarabunPSK" w:cs="TH SarabunPSK"/>
          <w:sz w:val="32"/>
          <w:szCs w:val="32"/>
        </w:rPr>
        <w:t xml:space="preserve">5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เดือน ลดรายจ่ายจากการซื้อข้าวมาบริโภคเป็นเงิน </w:t>
      </w:r>
      <w:r>
        <w:rPr>
          <w:rFonts w:ascii="TH SarabunPSK" w:hAnsi="TH SarabunPSK" w:cs="TH SarabunPSK"/>
          <w:sz w:val="32"/>
          <w:szCs w:val="32"/>
        </w:rPr>
        <w:t xml:space="preserve">82,500 </w:t>
      </w:r>
      <w:r>
        <w:rPr>
          <w:rFonts w:ascii="TH SarabunPSK" w:hAnsi="TH SarabunPSK" w:cs="TH SarabunPSK" w:hint="cs"/>
          <w:sz w:val="32"/>
          <w:szCs w:val="32"/>
          <w:cs/>
        </w:rPr>
        <w:t>บาท ลดการเช่าพื้นที่ทำนาและทำให้ผลผลิตข้าวต่อหน่วยพื้นที่เพิ่มขึ้นจากเดิมกว่า 20</w:t>
      </w:r>
      <w:r>
        <w:rPr>
          <w:rFonts w:ascii="TH SarabunPSK" w:hAnsi="TH SarabunPSK" w:cs="TH SarabunPSK"/>
          <w:sz w:val="32"/>
          <w:szCs w:val="32"/>
        </w:rPr>
        <w:t>%</w:t>
      </w:r>
    </w:p>
    <w:p w14:paraId="640785A7" w14:textId="77777777" w:rsidR="00540BC4" w:rsidRDefault="00540BC4" w:rsidP="00540BC4">
      <w:pPr>
        <w:spacing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การเลี้ยงไก่พื้นเมืองขุนเพื่อจำหน่ายในชุมชน</w:t>
      </w:r>
      <w:r>
        <w:rPr>
          <w:rFonts w:ascii="TH SarabunPSK" w:hAnsi="TH SarabunPSK" w:cs="TH SarabunPSK"/>
          <w:sz w:val="32"/>
          <w:szCs w:val="32"/>
          <w:cs/>
        </w:rPr>
        <w:t xml:space="preserve"> โดยชุมชนร่วมกันสร้างโรงเรือนเลี้ยงไก่พื้นเมืองที่ได้มาตรฐานตามหลักวิชาการ (ได้รับการสนับสนุนวัสดุอุปกรณ์จากโครงการ) จำนวน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โรงเรือน ขนาด </w:t>
      </w:r>
      <w:r>
        <w:rPr>
          <w:rFonts w:ascii="TH SarabunPSK" w:hAnsi="TH SarabunPSK" w:cs="TH SarabunPSK"/>
          <w:sz w:val="32"/>
          <w:szCs w:val="32"/>
        </w:rPr>
        <w:t>3x4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ตารางเมตร/โรงเรือน ซึ่งสามารถเลี้ยงไก่ได้ </w:t>
      </w:r>
      <w:r>
        <w:rPr>
          <w:rFonts w:ascii="TH SarabunPSK" w:hAnsi="TH SarabunPSK" w:cs="TH SarabunPSK"/>
          <w:sz w:val="32"/>
          <w:szCs w:val="32"/>
        </w:rPr>
        <w:t xml:space="preserve">100 </w:t>
      </w:r>
      <w:r>
        <w:rPr>
          <w:rFonts w:ascii="TH SarabunPSK" w:hAnsi="TH SarabunPSK" w:cs="TH SarabunPSK" w:hint="cs"/>
          <w:sz w:val="32"/>
          <w:szCs w:val="32"/>
          <w:cs/>
        </w:rPr>
        <w:t>ตัว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โรงเรือน ชาวมละบริได้รับการถ่ายทอดความรู้เรื่องการเลี้ยงไก่พื้นเมืองขุนบนพื้นที่สูง เกี่ยวกับการจัดการฟาร์มและโรงเรือน อาหารและวิธีผสมอาหาร การทำวัคซีน การจัดการ</w:t>
      </w: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โรค การสุขาภิบาล ปัจจุบันชุมชนมละบริเลี้ยงไก่พื้นเมืองไปแล้วจำนวน </w:t>
      </w:r>
      <w:r>
        <w:rPr>
          <w:rFonts w:ascii="TH SarabunPSK" w:hAnsi="TH SarabunPSK" w:cs="TH SarabunPSK"/>
          <w:sz w:val="32"/>
          <w:szCs w:val="32"/>
        </w:rPr>
        <w:t xml:space="preserve">3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รุ่นๆ ละ </w:t>
      </w:r>
      <w:r>
        <w:rPr>
          <w:rFonts w:ascii="TH SarabunPSK" w:hAnsi="TH SarabunPSK" w:cs="TH SarabunPSK"/>
          <w:sz w:val="32"/>
          <w:szCs w:val="32"/>
        </w:rPr>
        <w:t xml:space="preserve">100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ตัว จำหน่ายให้คนในชุมชนไปแล้วจำนวน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รุ่น ให้ผลผลิตประมาณ </w:t>
      </w:r>
      <w:r>
        <w:rPr>
          <w:rFonts w:ascii="TH SarabunPSK" w:hAnsi="TH SarabunPSK" w:cs="TH SarabunPSK"/>
          <w:sz w:val="32"/>
          <w:szCs w:val="32"/>
        </w:rPr>
        <w:t xml:space="preserve">240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กิโลกรัม สร้างรายได้และลดการนำเข้าเนื้อไก่จากภายนอกชุมชนเป็นเงิน </w:t>
      </w:r>
      <w:r>
        <w:rPr>
          <w:rFonts w:ascii="TH SarabunPSK" w:hAnsi="TH SarabunPSK" w:cs="TH SarabunPSK"/>
          <w:sz w:val="32"/>
          <w:szCs w:val="32"/>
        </w:rPr>
        <w:t xml:space="preserve">28,800 </w:t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14:paraId="0F9F4F8E" w14:textId="77777777" w:rsidR="00540BC4" w:rsidRDefault="00540BC4" w:rsidP="00540BC4">
      <w:pPr>
        <w:spacing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3.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การเลี้ยงปลาเพื่อบริโภคและจำหน่ายในชุมชน</w:t>
      </w:r>
      <w:r>
        <w:rPr>
          <w:rFonts w:ascii="TH SarabunPSK" w:hAnsi="TH SarabunPSK" w:cs="TH SarabunPSK"/>
          <w:sz w:val="32"/>
          <w:szCs w:val="32"/>
          <w:cs/>
        </w:rPr>
        <w:t xml:space="preserve"> หลังจากชาวมละบริได้รับการถ่ายทอดความรู้ในการจัดการและการเลี้ยงปลา รวมถึงการมีระบบน้ำเพื่อการเกษตรทำให้ชาวมละบริสามารถปล่อยน้ำลงบ่อเพื่อเลี้ยงปลาจำนวน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บ่อ บ่อที่ </w:t>
      </w:r>
      <w:r>
        <w:rPr>
          <w:rFonts w:ascii="TH SarabunPSK" w:hAnsi="TH SarabunPSK" w:cs="TH SarabunPSK"/>
          <w:sz w:val="32"/>
          <w:szCs w:val="32"/>
        </w:rPr>
        <w:t xml:space="preserve">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ขนาด </w:t>
      </w:r>
      <w:r>
        <w:rPr>
          <w:rFonts w:ascii="TH SarabunPSK" w:hAnsi="TH SarabunPSK" w:cs="TH SarabunPSK"/>
          <w:sz w:val="32"/>
          <w:szCs w:val="32"/>
        </w:rPr>
        <w:t xml:space="preserve">112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ลูกบาศก์เมตร เลี้ยงปลานิลที่สามารถขยายพันธ์ได้เองในธรรมชาติ จำนวน </w:t>
      </w:r>
      <w:r>
        <w:rPr>
          <w:rFonts w:ascii="TH SarabunPSK" w:hAnsi="TH SarabunPSK" w:cs="TH SarabunPSK"/>
          <w:sz w:val="32"/>
          <w:szCs w:val="32"/>
        </w:rPr>
        <w:t xml:space="preserve">1,000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ตัว คาดว่าจะสามารถทยอยจับกินได้ในอีก </w:t>
      </w:r>
      <w:r>
        <w:rPr>
          <w:rFonts w:ascii="TH SarabunPSK" w:hAnsi="TH SarabunPSK" w:cs="TH SarabunPSK"/>
          <w:sz w:val="32"/>
          <w:szCs w:val="32"/>
        </w:rPr>
        <w:t xml:space="preserve">6-8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เดือน และให้ผลผลิตได้ถึง </w:t>
      </w:r>
      <w:r>
        <w:rPr>
          <w:rFonts w:ascii="TH SarabunPSK" w:hAnsi="TH SarabunPSK" w:cs="TH SarabunPSK"/>
          <w:sz w:val="32"/>
          <w:szCs w:val="32"/>
        </w:rPr>
        <w:t xml:space="preserve">600-800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กิโลกรัม ปลานิลที่เหลือจากการจับกินจะทยอยออกลูกได้ บ่อที่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ขนาด </w:t>
      </w:r>
      <w:r>
        <w:rPr>
          <w:rFonts w:ascii="TH SarabunPSK" w:hAnsi="TH SarabunPSK" w:cs="TH SarabunPSK"/>
          <w:sz w:val="32"/>
          <w:szCs w:val="32"/>
        </w:rPr>
        <w:t xml:space="preserve">225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ลูกบาศก์เมตร เลี้ยงปลาหลายชนิดรวมกัน ได้แก่ ปลาสวาย ปลายี่สก ปลาตะเพียน จำนวน </w:t>
      </w:r>
      <w:r>
        <w:rPr>
          <w:rFonts w:ascii="TH SarabunPSK" w:hAnsi="TH SarabunPSK" w:cs="TH SarabunPSK"/>
          <w:sz w:val="32"/>
          <w:szCs w:val="32"/>
        </w:rPr>
        <w:t xml:space="preserve">4,000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ตัว คาดว่าจะสามารถทยอยจับกินได้ในอีก </w:t>
      </w:r>
      <w:r>
        <w:rPr>
          <w:rFonts w:ascii="TH SarabunPSK" w:hAnsi="TH SarabunPSK" w:cs="TH SarabunPSK"/>
          <w:sz w:val="32"/>
          <w:szCs w:val="32"/>
        </w:rPr>
        <w:t xml:space="preserve">10-12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เดือน และให้ผลผลิตได้ถึง </w:t>
      </w:r>
      <w:r>
        <w:rPr>
          <w:rFonts w:ascii="TH SarabunPSK" w:hAnsi="TH SarabunPSK" w:cs="TH SarabunPSK"/>
          <w:sz w:val="32"/>
          <w:szCs w:val="32"/>
        </w:rPr>
        <w:t xml:space="preserve">4,500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กิโลกรัม ปลาที่เหลือจากการจับกินจะทยอยออกลูกต่อไปได้ ซึ่งผลผลิตจากปลาในบ่อสามารถสร้างรายได้และลดการนำเข้าเนื้อปลาจากภายนอกชุมชนเป็นเงิน </w:t>
      </w:r>
      <w:r>
        <w:rPr>
          <w:rFonts w:ascii="TH SarabunPSK" w:hAnsi="TH SarabunPSK" w:cs="TH SarabunPSK"/>
          <w:sz w:val="32"/>
          <w:szCs w:val="32"/>
        </w:rPr>
        <w:t xml:space="preserve">80,000-100,000 </w:t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14:paraId="6DBBC609" w14:textId="77777777" w:rsidR="00540BC4" w:rsidRDefault="00540BC4" w:rsidP="00540BC4">
      <w:pPr>
        <w:spacing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4.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การปลูกพืชผักเพื่อบริโภคและจำหน่ายในชุมชน</w:t>
      </w:r>
      <w:r>
        <w:rPr>
          <w:rFonts w:ascii="TH SarabunPSK" w:hAnsi="TH SarabunPSK" w:cs="TH SarabunPSK"/>
          <w:sz w:val="32"/>
          <w:szCs w:val="32"/>
          <w:cs/>
        </w:rPr>
        <w:t xml:space="preserve"> โดยชุมชนร่วมกันสร้างโรงเรือนปลูกผักจำนวน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โรงเรือน ขนาด </w:t>
      </w:r>
      <w:r>
        <w:rPr>
          <w:rFonts w:ascii="TH SarabunPSK" w:hAnsi="TH SarabunPSK" w:cs="TH SarabunPSK"/>
          <w:sz w:val="32"/>
          <w:szCs w:val="32"/>
        </w:rPr>
        <w:t xml:space="preserve">6x24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ตารางเมตร/โรงเรือน และโรงเรือนเพาะกล้าจำนวน </w:t>
      </w:r>
      <w:r>
        <w:rPr>
          <w:rFonts w:ascii="TH SarabunPSK" w:hAnsi="TH SarabunPSK" w:cs="TH SarabunPSK"/>
          <w:sz w:val="32"/>
          <w:szCs w:val="32"/>
        </w:rPr>
        <w:t xml:space="preserve">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โรงเรือน ขนาด </w:t>
      </w:r>
      <w:r>
        <w:rPr>
          <w:rFonts w:ascii="TH SarabunPSK" w:hAnsi="TH SarabunPSK" w:cs="TH SarabunPSK"/>
          <w:sz w:val="32"/>
          <w:szCs w:val="32"/>
        </w:rPr>
        <w:t xml:space="preserve">5x10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ตารางเมตร ซึ่งได้รับการสนับสนุนวัสดุอุปกรณ์และการถ่ายทอดความรู้และวิธีการเพาะกล้า การปลูกและการวางแผนการผลิตจากทางโครงการ ทำให้ชาวมละบริสามารถปลูกผักในโรงเรือนและมีผลิตผักได้ตลอดทั้งปี โดยมีแผนการผลิตผักคะน้า กวางตุ้ง ฮ่องเต้ คื่นฉ่าย ผักชี ผักกาดขาวปลี ให้มีผลผลิตออกทุกเดือนๆ ละ </w:t>
      </w:r>
      <w:r>
        <w:rPr>
          <w:rFonts w:ascii="TH SarabunPSK" w:hAnsi="TH SarabunPSK" w:cs="TH SarabunPSK"/>
          <w:sz w:val="32"/>
          <w:szCs w:val="32"/>
        </w:rPr>
        <w:t xml:space="preserve">100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กิโลกรัม ปัจจุบันปลูกไปแล้วประมาณ </w:t>
      </w:r>
      <w:r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รุ่น และจะทยอยให้ผลผลิตในอีก </w:t>
      </w:r>
      <w:r>
        <w:rPr>
          <w:rFonts w:ascii="TH SarabunPSK" w:hAnsi="TH SarabunPSK" w:cs="TH SarabunPSK"/>
          <w:sz w:val="32"/>
          <w:szCs w:val="32"/>
        </w:rPr>
        <w:t xml:space="preserve">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เดือน นอกจากนี้ยังส่งเสริมให้มีการปลูกพืชผักหลังนา (ช่วงเดือนพฤศจิกายน-กุมภาพันธ์) ได้แก่ ผักสลัด กะหล่ำปลี ผักกาดขาวปลี บล็อกโคลี่ ปัจจุบันทยอยให้ผลผลิตแล้ว คาดว่าจะให้ผลผลิตรวมทั้งหมด </w:t>
      </w:r>
      <w:r>
        <w:rPr>
          <w:rFonts w:ascii="TH SarabunPSK" w:hAnsi="TH SarabunPSK" w:cs="TH SarabunPSK"/>
          <w:sz w:val="32"/>
          <w:szCs w:val="32"/>
        </w:rPr>
        <w:t xml:space="preserve">800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กิโลกรัม ดังนั้น ในรอบ </w:t>
      </w:r>
      <w:r>
        <w:rPr>
          <w:rFonts w:ascii="TH SarabunPSK" w:hAnsi="TH SarabunPSK" w:cs="TH SarabunPSK"/>
          <w:sz w:val="32"/>
          <w:szCs w:val="32"/>
        </w:rPr>
        <w:t xml:space="preserve">1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ปี จะมีพืชผักบริโภคและจำหน่ายในชุมชนประมาณ </w:t>
      </w:r>
      <w:r>
        <w:rPr>
          <w:rFonts w:ascii="TH SarabunPSK" w:hAnsi="TH SarabunPSK" w:cs="TH SarabunPSK"/>
          <w:sz w:val="32"/>
          <w:szCs w:val="32"/>
        </w:rPr>
        <w:t xml:space="preserve">2,000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กิโลกรัม สร้างรายได้และลดการนำเข้าพืชผักจากภายนอกชุมชนเป็นเงิน </w:t>
      </w:r>
      <w:r>
        <w:rPr>
          <w:rFonts w:ascii="TH SarabunPSK" w:hAnsi="TH SarabunPSK" w:cs="TH SarabunPSK"/>
          <w:sz w:val="32"/>
          <w:szCs w:val="32"/>
        </w:rPr>
        <w:t xml:space="preserve">40,000 </w:t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14:paraId="57A94419" w14:textId="77777777" w:rsidR="00540BC4" w:rsidRDefault="00540BC4" w:rsidP="00540BC4">
      <w:pPr>
        <w:spacing w:after="0"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5.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การปลูกไม้ผลและไม้ป่าเพื่อเป็นแหล่งอาหารในอนาคต</w:t>
      </w:r>
      <w:r>
        <w:rPr>
          <w:rFonts w:ascii="TH SarabunPSK" w:hAnsi="TH SarabunPSK" w:cs="TH SarabunPSK"/>
          <w:sz w:val="32"/>
          <w:szCs w:val="32"/>
          <w:cs/>
        </w:rPr>
        <w:t xml:space="preserve"> หลังจากที่มีระบบน้ำเพื่อการเกษตรทางชุมชนมละบริจึงได้ปลูกไม้ผล เช่น มะม่วง กล้วย เงาะ เป็นต้น ทั้งหมด </w:t>
      </w:r>
      <w:r>
        <w:rPr>
          <w:rFonts w:ascii="TH SarabunPSK" w:hAnsi="TH SarabunPSK" w:cs="TH SarabunPSK"/>
          <w:sz w:val="32"/>
          <w:szCs w:val="32"/>
        </w:rPr>
        <w:t xml:space="preserve">722 </w:t>
      </w:r>
      <w:r>
        <w:rPr>
          <w:rFonts w:ascii="TH SarabunPSK" w:hAnsi="TH SarabunPSK" w:cs="TH SarabunPSK" w:hint="cs"/>
          <w:sz w:val="32"/>
          <w:szCs w:val="32"/>
          <w:cs/>
        </w:rPr>
        <w:t>ต้น ปลูกไม้ป่า เช่น ต๋าว หวาย ไผ่ เป็นต้น ทั้งหมด 1</w:t>
      </w:r>
      <w:r>
        <w:rPr>
          <w:rFonts w:ascii="TH SarabunPSK" w:hAnsi="TH SarabunPSK" w:cs="TH SarabunPSK" w:hint="cs"/>
          <w:sz w:val="32"/>
          <w:szCs w:val="32"/>
        </w:rPr>
        <w:t>,</w:t>
      </w:r>
      <w:r>
        <w:rPr>
          <w:rFonts w:ascii="TH SarabunPSK" w:hAnsi="TH SarabunPSK" w:cs="TH SarabunPSK" w:hint="cs"/>
          <w:sz w:val="32"/>
          <w:szCs w:val="32"/>
          <w:cs/>
        </w:rPr>
        <w:t>280 ต้น รวมทั้งสิ้น 2</w:t>
      </w:r>
      <w:r>
        <w:rPr>
          <w:rFonts w:ascii="TH SarabunPSK" w:hAnsi="TH SarabunPSK" w:cs="TH SarabunPSK" w:hint="cs"/>
          <w:sz w:val="32"/>
          <w:szCs w:val="32"/>
        </w:rPr>
        <w:t>,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002 ต้น ในพื้นที่กว่า </w:t>
      </w:r>
      <w:r>
        <w:rPr>
          <w:rFonts w:ascii="TH SarabunPSK" w:hAnsi="TH SarabunPSK" w:cs="TH SarabunPSK"/>
          <w:sz w:val="32"/>
          <w:szCs w:val="32"/>
        </w:rPr>
        <w:t xml:space="preserve">10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ไร่ นอกจากนี้ยังปลูกไผ่ทั้งหมด </w:t>
      </w:r>
      <w:r>
        <w:rPr>
          <w:rFonts w:ascii="TH SarabunPSK" w:hAnsi="TH SarabunPSK" w:cs="TH SarabunPSK"/>
          <w:sz w:val="32"/>
          <w:szCs w:val="32"/>
        </w:rPr>
        <w:t xml:space="preserve">50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ก่อ </w:t>
      </w:r>
    </w:p>
    <w:p w14:paraId="0370A206" w14:textId="77777777" w:rsidR="005C35DE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2EF50D43" w14:textId="77777777" w:rsidR="005C35DE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526DF434" w14:textId="77777777" w:rsidR="005C35DE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7519CCDA" w14:textId="77777777" w:rsidR="005C35DE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6F912CCD" w14:textId="77777777" w:rsidR="005C35DE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1004374A" w14:textId="77777777" w:rsidR="005C35DE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35B3346E" w14:textId="77777777" w:rsidR="005C35DE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</w:p>
    <w:p w14:paraId="7233A430" w14:textId="0CC9D313" w:rsidR="005C35DE" w:rsidRPr="001A3815" w:rsidRDefault="005C35DE" w:rsidP="005C35DE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  <w:r w:rsidRPr="001A3815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บทสรุป</w:t>
      </w:r>
    </w:p>
    <w:p w14:paraId="422EB229" w14:textId="77777777" w:rsidR="005C35DE" w:rsidRPr="001A3815" w:rsidRDefault="005C35DE" w:rsidP="005C35DE">
      <w:pPr>
        <w:pStyle w:val="NoSpacing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>การทำงานร่วมกับมละบริ ต้องอาศัยผู้นำชุมชนที่มีความรู้ เป็นกลไกในการขับเคลื่อนชุมชน มจธ. ต้องพัฒนากลุ่มผู้นำให้สามารถบริหารจัดการชุมชน ทั้งแผนการจัดการ การติดตามงานและการจัดการความเสี่ยง รวมถึงปรับเปลี่ยนแผนตามความเหมาะสม ซึ่งจะส่งผลให้ชุมชนสามารถพึ่งตนเองด้านต่างๆ ได้ นอกจากพัฒนาชุมชนตนเองแล้ว กลไกดังกล่าวต้องขยายผลไปสู่มละบริกลุ่มอื่น โดยเริ่มต้นจากการเก็บข้อมูล พัฒนาผู้ช่วยนักวิจัยของมละบริแต่ละชุมชน ช่วยกันวิเคราะห์ประเด็นปัญหา นำไปสู่ระบบการจัดการชุมชนที่มีประสิทธิภาพในลำดับต่อไป</w:t>
      </w:r>
    </w:p>
    <w:p w14:paraId="147597F4" w14:textId="77777777" w:rsidR="005C35DE" w:rsidRPr="001A3815" w:rsidRDefault="005C35DE" w:rsidP="005C35DE">
      <w:pPr>
        <w:pStyle w:val="NoSpacing"/>
        <w:jc w:val="thaiDistribute"/>
        <w:rPr>
          <w:rFonts w:ascii="TH SarabunPSK" w:hAnsi="TH SarabunPSK" w:cs="TH SarabunPSK"/>
          <w:sz w:val="32"/>
          <w:szCs w:val="32"/>
        </w:rPr>
      </w:pPr>
    </w:p>
    <w:p w14:paraId="7E5322EF" w14:textId="77777777" w:rsidR="005C35DE" w:rsidRPr="001A3815" w:rsidRDefault="005C35DE" w:rsidP="005C35DE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0F39704A" wp14:editId="2995714B">
            <wp:extent cx="1680756" cy="1260000"/>
            <wp:effectExtent l="0" t="0" r="0" b="0"/>
            <wp:docPr id="36" name="รูปภาพ 36" descr="F:\Document\พระจอมเกล้าธนบุรี\มุมบาดาลา\รูปประกอบ\LINE_ALBUM_Mlabri_๒๒๐๔๐๖_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Document\พระจอมเกล้าธนบุรี\มุมบาดาลา\รูปประกอบ\LINE_ALBUM_Mlabri_๒๒๐๔๐๖_4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756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  <w:cs/>
        </w:rPr>
        <w:drawing>
          <wp:inline distT="0" distB="0" distL="0" distR="0" wp14:anchorId="65281CBD" wp14:editId="4EE37E56">
            <wp:extent cx="2330528" cy="1260000"/>
            <wp:effectExtent l="0" t="0" r="0" b="0"/>
            <wp:docPr id="34" name="รูปภาพ 34" descr="F:\Document\พระจอมเกล้าธนบุรี\มุมบาดาลา\รูปประกอบ\LINE_ALBUM_Mlabri_๒๒๐๔๐๖_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Document\พระจอมเกล้าธนบุรี\มุมบาดาลา\รูปประกอบ\LINE_ALBUM_Mlabri_๒๒๐๔๐๖_5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330528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087296DE" wp14:editId="2F126C29">
            <wp:extent cx="1530104" cy="1260000"/>
            <wp:effectExtent l="0" t="0" r="0" b="0"/>
            <wp:docPr id="38" name="รูปภาพ 38" descr="F:\Document\พระจอมเกล้าธนบุรี\มุมบาดาลา\รูปประกอบ\LINE_ALBUM_Mlabri_๒๒๐๔๐๖_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Document\พระจอมเกล้าธนบุรี\มุมบาดาลา\รูปประกอบ\LINE_ALBUM_Mlabri_๒๒๐๔๐๖_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30104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702CF9" w14:textId="77777777" w:rsidR="005C35DE" w:rsidRPr="001A3815" w:rsidRDefault="005C35DE" w:rsidP="005C35DE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70CC2C7F" wp14:editId="63D3E88A">
            <wp:extent cx="2335913" cy="1259205"/>
            <wp:effectExtent l="0" t="0" r="7620" b="0"/>
            <wp:docPr id="1021390914" name="Picture 10213909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337388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538CDF42" wp14:editId="5E5DBABF">
            <wp:extent cx="1467577" cy="1260000"/>
            <wp:effectExtent l="0" t="0" r="0" b="0"/>
            <wp:docPr id="1624754108" name="Picture 1624754108" descr="A picture containing outdoor, mea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outdoor, meal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467577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4CD20E13" wp14:editId="3172BCD4">
            <wp:extent cx="1679621" cy="1260000"/>
            <wp:effectExtent l="0" t="0" r="0" b="0"/>
            <wp:docPr id="40" name="รูปภาพ 40" descr="F:\Document\พระจอมเกล้าธนบุรี\มุมบาดาลา\รูปประกอบ\LINE_ALBUM_Mlabri_๒๒๐๔๐๖_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:\Document\พระจอมเกล้าธนบุรี\มุมบาดาลา\รูปประกอบ\LINE_ALBUM_Mlabri_๒๒๐๔๐๖_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621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7A39EE" w14:textId="77777777" w:rsidR="005C35DE" w:rsidRPr="001A3815" w:rsidRDefault="005C35DE" w:rsidP="005C35DE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9C2E743" wp14:editId="652EAB70">
            <wp:extent cx="1886558" cy="1368000"/>
            <wp:effectExtent l="0" t="0" r="0" b="3810"/>
            <wp:docPr id="1303266276" name="Picture 1303266276" descr="A group of people working in a fiel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group of people working in a field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886558" cy="13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4A73C712" wp14:editId="56A8E025">
            <wp:extent cx="1823588" cy="1368000"/>
            <wp:effectExtent l="0" t="0" r="5715" b="3810"/>
            <wp:docPr id="42" name="รูปภาพ 42" descr="F:\Document\พระจอมเกล้าธนบุรี\มุมบาดาลา\รูปประกอบ\LINE_ALBUM_Mlabri_๒๒๐๔๐๖_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F:\Document\พระจอมเกล้าธนบุรี\มุมบาดาลา\รูปประกอบ\LINE_ALBUM_Mlabri_๒๒๐๔๐๖_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3588" cy="13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27ABC6C8" wp14:editId="03F5AA3F">
            <wp:extent cx="1823588" cy="1368000"/>
            <wp:effectExtent l="0" t="0" r="5715" b="3810"/>
            <wp:docPr id="49" name="รูปภาพ 49" descr="F:\Document\พระจอมเกล้าธนบุรี\มุมบาดาลา\รูปประกอบ\LINE_ALBUM_Mlabri_๒๒๐๔๐๖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F:\Document\พระจอมเกล้าธนบุรี\มุมบาดาลา\รูปประกอบ\LINE_ALBUM_Mlabri_๒๒๐๔๐๖_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3588" cy="13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0D2165" w14:textId="77777777" w:rsidR="005C35DE" w:rsidRDefault="005C35DE" w:rsidP="005C35DE">
      <w:pPr>
        <w:pStyle w:val="NoSpacing"/>
        <w:jc w:val="center"/>
        <w:rPr>
          <w:rFonts w:ascii="TH SarabunPSK" w:hAnsi="TH SarabunPSK" w:cs="TH SarabunPSK"/>
          <w:sz w:val="32"/>
          <w:szCs w:val="32"/>
          <w14:ligatures w14:val="standardContextual"/>
        </w:rPr>
      </w:pPr>
    </w:p>
    <w:p w14:paraId="36C719E6" w14:textId="77777777" w:rsidR="005C35DE" w:rsidRPr="001A3815" w:rsidRDefault="005C35DE" w:rsidP="005C35DE">
      <w:pPr>
        <w:pStyle w:val="NoSpacing"/>
        <w:jc w:val="center"/>
        <w:rPr>
          <w:rFonts w:ascii="TH SarabunPSK" w:hAnsi="TH SarabunPSK" w:cs="TH SarabunPSK"/>
          <w:sz w:val="32"/>
          <w:szCs w:val="32"/>
          <w:cs/>
        </w:rPr>
      </w:pPr>
      <w:r w:rsidRPr="009900E3">
        <w:rPr>
          <w:rFonts w:ascii="TH SarabunPSK" w:hAnsi="TH SarabunPSK" w:cs="TH SarabunPSK" w:hint="cs"/>
          <w:sz w:val="32"/>
          <w:szCs w:val="32"/>
          <w:cs/>
          <w14:ligatures w14:val="standardContextual"/>
        </w:rPr>
        <w:t>รู</w:t>
      </w:r>
      <w:r w:rsidRPr="009900E3">
        <w:rPr>
          <w:rFonts w:ascii="TH SarabunPSK" w:hAnsi="TH SarabunPSK" w:cs="TH SarabunPSK" w:hint="cs"/>
          <w:sz w:val="32"/>
          <w:szCs w:val="32"/>
          <w:cs/>
        </w:rPr>
        <w:t>ปที่</w:t>
      </w:r>
      <w:r w:rsidRPr="00AB0BA6">
        <w:rPr>
          <w:rFonts w:ascii="TH SarabunPSK" w:hAnsi="TH SarabunPSK" w:cs="TH SarabunPSK"/>
          <w:sz w:val="32"/>
          <w:szCs w:val="32"/>
        </w:rPr>
        <w:t xml:space="preserve"> 2</w:t>
      </w:r>
      <w:r>
        <w:rPr>
          <w:rFonts w:ascii="TH SarabunPSK" w:hAnsi="TH SarabunPSK" w:cs="TH SarabunPSK"/>
          <w:sz w:val="32"/>
          <w:szCs w:val="32"/>
        </w:rPr>
        <w:t xml:space="preserve">8 </w:t>
      </w:r>
      <w:r>
        <w:rPr>
          <w:rFonts w:ascii="TH SarabunPSK" w:hAnsi="TH SarabunPSK" w:cs="TH SarabunPSK" w:hint="cs"/>
          <w:sz w:val="32"/>
          <w:szCs w:val="32"/>
          <w:cs/>
        </w:rPr>
        <w:t>กิจกรรมพัฒนาด้านอาชีพของชุมชนมละบริภูฟ้า</w:t>
      </w:r>
    </w:p>
    <w:p w14:paraId="2E2C3D2D" w14:textId="77777777" w:rsidR="005C35DE" w:rsidRPr="003F49BF" w:rsidRDefault="005C35DE" w:rsidP="00540BC4">
      <w:pPr>
        <w:spacing w:after="0" w:line="240" w:lineRule="auto"/>
        <w:ind w:firstLine="720"/>
        <w:contextualSpacing/>
        <w:jc w:val="thaiDistribute"/>
        <w:rPr>
          <w:rFonts w:ascii="TH SarabunPSK" w:hAnsi="TH SarabunPSK" w:cs="TH SarabunPSK"/>
          <w:sz w:val="32"/>
          <w:szCs w:val="32"/>
        </w:rPr>
      </w:pPr>
    </w:p>
    <w:sectPr w:rsidR="005C35DE" w:rsidRPr="003F49B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195219"/>
    <w:multiLevelType w:val="hybridMultilevel"/>
    <w:tmpl w:val="81F400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831CC"/>
    <w:multiLevelType w:val="hybridMultilevel"/>
    <w:tmpl w:val="99F0F2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DE547D"/>
    <w:multiLevelType w:val="hybridMultilevel"/>
    <w:tmpl w:val="9DC876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AD6A87"/>
    <w:multiLevelType w:val="hybridMultilevel"/>
    <w:tmpl w:val="5A1097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817540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125149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355685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526948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BC4"/>
    <w:rsid w:val="00350BF5"/>
    <w:rsid w:val="00540BC4"/>
    <w:rsid w:val="005C3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1B046A"/>
  <w15:chartTrackingRefBased/>
  <w15:docId w15:val="{D4FA6722-748A-42F4-81A0-62B78EA39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40BC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0B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0BC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0BC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0BC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0BC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0BC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0BC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0BC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0BC4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0BC4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0BC4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40BC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0BC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0BC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0BC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0BC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0BC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40BC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540BC4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0BC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540BC4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540B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40BC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40BC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40BC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0B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0BC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40BC4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540BC4"/>
    <w:pPr>
      <w:spacing w:after="0" w:line="240" w:lineRule="auto"/>
    </w:pPr>
    <w:rPr>
      <w:kern w:val="0"/>
      <w:sz w:val="22"/>
      <w:szCs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1780</Words>
  <Characters>10148</Characters>
  <Application>Microsoft Office Word</Application>
  <DocSecurity>0</DocSecurity>
  <Lines>84</Lines>
  <Paragraphs>23</Paragraphs>
  <ScaleCrop>false</ScaleCrop>
  <Company/>
  <LinksUpToDate>false</LinksUpToDate>
  <CharactersWithSpaces>11905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มนต์ชัย นีซัง</dc:creator>
  <cp:keywords/>
  <dc:description/>
  <cp:lastModifiedBy>มนต์ชัย นีซัง</cp:lastModifiedBy>
  <cp:revision>2</cp:revision>
  <dcterms:created xsi:type="dcterms:W3CDTF">2025-01-16T15:15:00Z</dcterms:created>
  <dcterms:modified xsi:type="dcterms:W3CDTF">2025-01-16T15:27:00Z</dcterms:modified>
</cp:coreProperties>
</file>